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A357CC" w14:paraId="15240E29" w14:textId="77777777" w:rsidTr="00A357CC">
        <w:tc>
          <w:tcPr>
            <w:tcW w:w="4747" w:type="dxa"/>
          </w:tcPr>
          <w:p w14:paraId="15240E27"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15240E28" w14:textId="77777777" w:rsidR="00A357CC" w:rsidRPr="00772CF5" w:rsidRDefault="00A357CC" w:rsidP="00A357CC">
            <w:pPr>
              <w:tabs>
                <w:tab w:val="left" w:pos="5387"/>
              </w:tabs>
              <w:spacing w:after="0" w:line="240" w:lineRule="auto"/>
              <w:jc w:val="right"/>
              <w:rPr>
                <w:rFonts w:ascii="Times New Roman" w:hAnsi="Times New Roman"/>
                <w:b/>
                <w:spacing w:val="20"/>
                <w:sz w:val="24"/>
                <w:szCs w:val="24"/>
              </w:rPr>
            </w:pPr>
            <w:r w:rsidRPr="00C27542">
              <w:rPr>
                <w:rFonts w:ascii="Times New Roman" w:hAnsi="Times New Roman"/>
                <w:b/>
                <w:color w:val="808080" w:themeColor="background1" w:themeShade="80"/>
                <w:spacing w:val="20"/>
                <w:sz w:val="24"/>
                <w:szCs w:val="24"/>
              </w:rPr>
              <w:t>EELNÕU</w:t>
            </w:r>
          </w:p>
        </w:tc>
      </w:tr>
      <w:tr w:rsidR="00A357CC" w14:paraId="15240E2C" w14:textId="77777777" w:rsidTr="00A357CC">
        <w:tc>
          <w:tcPr>
            <w:tcW w:w="4747" w:type="dxa"/>
          </w:tcPr>
          <w:p w14:paraId="15240E2A"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15240E2B" w14:textId="4950ED63" w:rsidR="00A357CC" w:rsidRPr="00A357CC" w:rsidRDefault="00A357CC" w:rsidP="00A357CC">
            <w:pPr>
              <w:tabs>
                <w:tab w:val="left" w:pos="5387"/>
              </w:tabs>
              <w:spacing w:after="0" w:line="240" w:lineRule="auto"/>
              <w:jc w:val="right"/>
              <w:rPr>
                <w:rFonts w:ascii="Times New Roman" w:hAnsi="Times New Roman"/>
                <w:spacing w:val="20"/>
                <w:sz w:val="24"/>
                <w:szCs w:val="24"/>
              </w:rPr>
            </w:pPr>
            <w:r w:rsidRPr="00CD0CFF">
              <w:rPr>
                <w:rFonts w:ascii="Times New Roman" w:hAnsi="Times New Roman"/>
                <w:spacing w:val="20"/>
                <w:sz w:val="24"/>
                <w:szCs w:val="24"/>
              </w:rPr>
              <w:fldChar w:fldCharType="begin"/>
            </w:r>
            <w:r w:rsidR="000F29D8">
              <w:rPr>
                <w:rFonts w:ascii="Times New Roman" w:hAnsi="Times New Roman"/>
                <w:spacing w:val="20"/>
                <w:sz w:val="24"/>
                <w:szCs w:val="24"/>
              </w:rPr>
              <w:instrText xml:space="preserve"> delta_regDateTime  \* MERGEFORMAT</w:instrText>
            </w:r>
            <w:r w:rsidRPr="00CD0CFF">
              <w:rPr>
                <w:rFonts w:ascii="Times New Roman" w:hAnsi="Times New Roman"/>
                <w:spacing w:val="20"/>
                <w:sz w:val="24"/>
                <w:szCs w:val="24"/>
              </w:rPr>
              <w:fldChar w:fldCharType="separate"/>
            </w:r>
            <w:r w:rsidR="000F29D8">
              <w:rPr>
                <w:rFonts w:ascii="Times New Roman" w:hAnsi="Times New Roman"/>
                <w:spacing w:val="20"/>
                <w:sz w:val="24"/>
                <w:szCs w:val="24"/>
              </w:rPr>
              <w:t>18.06.2026</w:t>
            </w:r>
            <w:r w:rsidRPr="00CD0CFF">
              <w:rPr>
                <w:rFonts w:ascii="Times New Roman" w:hAnsi="Times New Roman"/>
                <w:spacing w:val="20"/>
                <w:sz w:val="24"/>
                <w:szCs w:val="24"/>
              </w:rPr>
              <w:fldChar w:fldCharType="end"/>
            </w:r>
            <w:r w:rsidRPr="00CD0CFF">
              <w:rPr>
                <w:rFonts w:ascii="Times New Roman" w:hAnsi="Times New Roman"/>
                <w:spacing w:val="20"/>
                <w:sz w:val="24"/>
                <w:szCs w:val="24"/>
              </w:rPr>
              <w:t xml:space="preserve"> nr </w:t>
            </w:r>
            <w:r w:rsidRPr="00CD0CFF">
              <w:rPr>
                <w:rFonts w:ascii="Times New Roman" w:hAnsi="Times New Roman"/>
                <w:spacing w:val="20"/>
                <w:sz w:val="24"/>
                <w:szCs w:val="24"/>
              </w:rPr>
              <w:fldChar w:fldCharType="begin"/>
            </w:r>
            <w:r w:rsidR="000F29D8">
              <w:rPr>
                <w:rFonts w:ascii="Times New Roman" w:hAnsi="Times New Roman"/>
                <w:spacing w:val="20"/>
                <w:sz w:val="24"/>
                <w:szCs w:val="24"/>
              </w:rPr>
              <w:instrText xml:space="preserve"> delta_regNumber  \* MERGEFORMAT</w:instrText>
            </w:r>
            <w:r w:rsidRPr="00CD0CFF">
              <w:rPr>
                <w:rFonts w:ascii="Times New Roman" w:hAnsi="Times New Roman"/>
                <w:spacing w:val="20"/>
                <w:sz w:val="24"/>
                <w:szCs w:val="24"/>
              </w:rPr>
              <w:fldChar w:fldCharType="separate"/>
            </w:r>
            <w:r w:rsidR="000F29D8">
              <w:rPr>
                <w:rFonts w:ascii="Times New Roman" w:hAnsi="Times New Roman"/>
                <w:spacing w:val="20"/>
                <w:sz w:val="24"/>
                <w:szCs w:val="24"/>
              </w:rPr>
              <w:t>1-4/26/54</w:t>
            </w:r>
            <w:r w:rsidRPr="00CD0CFF">
              <w:rPr>
                <w:rFonts w:ascii="Times New Roman" w:hAnsi="Times New Roman"/>
                <w:spacing w:val="20"/>
                <w:sz w:val="24"/>
                <w:szCs w:val="24"/>
              </w:rPr>
              <w:fldChar w:fldCharType="end"/>
            </w:r>
          </w:p>
        </w:tc>
      </w:tr>
      <w:tr w:rsidR="00A357CC" w14:paraId="15240E2F" w14:textId="77777777" w:rsidTr="00A357CC">
        <w:tc>
          <w:tcPr>
            <w:tcW w:w="4747" w:type="dxa"/>
          </w:tcPr>
          <w:p w14:paraId="15240E2D"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c>
          <w:tcPr>
            <w:tcW w:w="4747" w:type="dxa"/>
          </w:tcPr>
          <w:p w14:paraId="15240E2E"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15240E32" w14:textId="77777777" w:rsidTr="00A357CC">
        <w:tc>
          <w:tcPr>
            <w:tcW w:w="4747" w:type="dxa"/>
          </w:tcPr>
          <w:p w14:paraId="15240E30" w14:textId="77777777" w:rsidR="00A357CC" w:rsidRPr="00772CF5" w:rsidRDefault="00A357CC" w:rsidP="00A357CC">
            <w:pPr>
              <w:tabs>
                <w:tab w:val="left" w:pos="5387"/>
              </w:tabs>
              <w:spacing w:after="0" w:line="240" w:lineRule="auto"/>
              <w:rPr>
                <w:rFonts w:ascii="Times New Roman" w:hAnsi="Times New Roman"/>
                <w:color w:val="808080" w:themeColor="background1" w:themeShade="80"/>
                <w:spacing w:val="20"/>
                <w:sz w:val="24"/>
                <w:szCs w:val="24"/>
              </w:rPr>
            </w:pPr>
            <w:r w:rsidRPr="00772CF5">
              <w:rPr>
                <w:rFonts w:ascii="Times New Roman" w:hAnsi="Times New Roman"/>
                <w:color w:val="808080" w:themeColor="background1" w:themeShade="80"/>
                <w:spacing w:val="20"/>
                <w:sz w:val="24"/>
                <w:szCs w:val="24"/>
              </w:rPr>
              <w:t>TAPA VALLAV</w:t>
            </w:r>
            <w:r w:rsidR="00E13B6E">
              <w:rPr>
                <w:rFonts w:ascii="Times New Roman" w:hAnsi="Times New Roman"/>
                <w:color w:val="808080" w:themeColor="background1" w:themeShade="80"/>
                <w:spacing w:val="20"/>
                <w:sz w:val="24"/>
                <w:szCs w:val="24"/>
              </w:rPr>
              <w:t>O</w:t>
            </w:r>
            <w:r w:rsidRPr="00772CF5">
              <w:rPr>
                <w:rFonts w:ascii="Times New Roman" w:hAnsi="Times New Roman"/>
                <w:color w:val="808080" w:themeColor="background1" w:themeShade="80"/>
                <w:spacing w:val="20"/>
                <w:sz w:val="24"/>
                <w:szCs w:val="24"/>
              </w:rPr>
              <w:t>LI</w:t>
            </w:r>
            <w:r w:rsidR="00E13B6E">
              <w:rPr>
                <w:rFonts w:ascii="Times New Roman" w:hAnsi="Times New Roman"/>
                <w:color w:val="808080" w:themeColor="background1" w:themeShade="80"/>
                <w:spacing w:val="20"/>
                <w:sz w:val="24"/>
                <w:szCs w:val="24"/>
              </w:rPr>
              <w:t>KOGU</w:t>
            </w:r>
          </w:p>
        </w:tc>
        <w:tc>
          <w:tcPr>
            <w:tcW w:w="4747" w:type="dxa"/>
          </w:tcPr>
          <w:p w14:paraId="15240E31"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r w:rsidR="00A357CC" w14:paraId="15240E35" w14:textId="77777777" w:rsidTr="00A357CC">
        <w:tc>
          <w:tcPr>
            <w:tcW w:w="4747" w:type="dxa"/>
          </w:tcPr>
          <w:p w14:paraId="15240E33" w14:textId="62621125" w:rsidR="00A357CC" w:rsidRPr="00772CF5" w:rsidRDefault="00273B32" w:rsidP="00A357CC">
            <w:pPr>
              <w:tabs>
                <w:tab w:val="left" w:pos="5387"/>
              </w:tabs>
              <w:spacing w:after="0" w:line="240" w:lineRule="auto"/>
              <w:rPr>
                <w:rFonts w:ascii="Times New Roman" w:hAnsi="Times New Roman"/>
                <w:color w:val="808080" w:themeColor="background1" w:themeShade="80"/>
                <w:spacing w:val="20"/>
                <w:sz w:val="24"/>
                <w:szCs w:val="24"/>
              </w:rPr>
            </w:pPr>
            <w:r>
              <w:rPr>
                <w:rFonts w:ascii="Times New Roman" w:hAnsi="Times New Roman"/>
                <w:color w:val="808080" w:themeColor="background1" w:themeShade="80"/>
                <w:spacing w:val="20"/>
                <w:sz w:val="24"/>
                <w:szCs w:val="24"/>
              </w:rPr>
              <w:t>MÄÄRUS</w:t>
            </w:r>
          </w:p>
        </w:tc>
        <w:tc>
          <w:tcPr>
            <w:tcW w:w="4747" w:type="dxa"/>
          </w:tcPr>
          <w:p w14:paraId="15240E34" w14:textId="77777777" w:rsidR="00A357CC" w:rsidRPr="00772CF5" w:rsidRDefault="00A357CC" w:rsidP="008D4DA5">
            <w:pPr>
              <w:tabs>
                <w:tab w:val="left" w:pos="5387"/>
              </w:tabs>
              <w:spacing w:after="0" w:line="240" w:lineRule="auto"/>
              <w:jc w:val="right"/>
              <w:rPr>
                <w:rFonts w:ascii="Times New Roman" w:hAnsi="Times New Roman"/>
                <w:b/>
                <w:spacing w:val="20"/>
                <w:sz w:val="24"/>
                <w:szCs w:val="24"/>
              </w:rPr>
            </w:pPr>
          </w:p>
        </w:tc>
      </w:tr>
    </w:tbl>
    <w:p w14:paraId="15240E36" w14:textId="77777777" w:rsidR="0058227E" w:rsidRDefault="0058227E" w:rsidP="00AF1DE6">
      <w:pPr>
        <w:tabs>
          <w:tab w:val="left" w:pos="5387"/>
        </w:tabs>
        <w:spacing w:after="0" w:line="240" w:lineRule="auto"/>
        <w:rPr>
          <w:rFonts w:ascii="Times New Roman" w:hAnsi="Times New Roman"/>
          <w:sz w:val="24"/>
          <w:szCs w:val="24"/>
        </w:rPr>
      </w:pPr>
    </w:p>
    <w:p w14:paraId="15240E37" w14:textId="77777777" w:rsidR="00A357CC" w:rsidRDefault="00A357CC" w:rsidP="00AF1DE6">
      <w:pPr>
        <w:tabs>
          <w:tab w:val="left" w:pos="5387"/>
        </w:tabs>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7"/>
        <w:gridCol w:w="4607"/>
      </w:tblGrid>
      <w:tr w:rsidR="00772CF5" w14:paraId="15240E39" w14:textId="77777777" w:rsidTr="00772CF5">
        <w:trPr>
          <w:gridAfter w:val="1"/>
          <w:wAfter w:w="4607" w:type="dxa"/>
        </w:trPr>
        <w:tc>
          <w:tcPr>
            <w:tcW w:w="4747" w:type="dxa"/>
          </w:tcPr>
          <w:p w14:paraId="15240E38" w14:textId="77777777" w:rsidR="00772CF5" w:rsidRDefault="00772CF5" w:rsidP="00AF1DE6">
            <w:pPr>
              <w:tabs>
                <w:tab w:val="left" w:pos="5387"/>
              </w:tabs>
              <w:spacing w:after="0" w:line="240" w:lineRule="auto"/>
              <w:rPr>
                <w:rFonts w:ascii="Times New Roman" w:hAnsi="Times New Roman"/>
                <w:sz w:val="24"/>
                <w:szCs w:val="24"/>
              </w:rPr>
            </w:pPr>
            <w:r w:rsidRPr="00AF1DE6">
              <w:rPr>
                <w:rFonts w:ascii="Times New Roman" w:hAnsi="Times New Roman"/>
                <w:sz w:val="24"/>
                <w:szCs w:val="24"/>
              </w:rPr>
              <w:t>Tapa</w:t>
            </w:r>
          </w:p>
        </w:tc>
      </w:tr>
      <w:tr w:rsidR="00772CF5" w14:paraId="15240E3B" w14:textId="77777777" w:rsidTr="00772CF5">
        <w:trPr>
          <w:gridAfter w:val="1"/>
          <w:wAfter w:w="4607" w:type="dxa"/>
        </w:trPr>
        <w:tc>
          <w:tcPr>
            <w:tcW w:w="4747" w:type="dxa"/>
          </w:tcPr>
          <w:p w14:paraId="15240E3A"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15240E3D" w14:textId="77777777" w:rsidTr="00772CF5">
        <w:trPr>
          <w:gridAfter w:val="1"/>
          <w:wAfter w:w="4607" w:type="dxa"/>
        </w:trPr>
        <w:tc>
          <w:tcPr>
            <w:tcW w:w="4747" w:type="dxa"/>
          </w:tcPr>
          <w:p w14:paraId="15240E3C" w14:textId="77777777" w:rsidR="00772CF5" w:rsidRDefault="00772CF5" w:rsidP="00AF1DE6">
            <w:pPr>
              <w:tabs>
                <w:tab w:val="left" w:pos="5387"/>
              </w:tabs>
              <w:spacing w:after="0" w:line="240" w:lineRule="auto"/>
              <w:rPr>
                <w:rFonts w:ascii="Times New Roman" w:hAnsi="Times New Roman"/>
                <w:sz w:val="24"/>
                <w:szCs w:val="24"/>
              </w:rPr>
            </w:pPr>
          </w:p>
        </w:tc>
      </w:tr>
      <w:tr w:rsidR="00772CF5" w14:paraId="15240E3F" w14:textId="77777777" w:rsidTr="00772CF5">
        <w:trPr>
          <w:gridAfter w:val="1"/>
          <w:wAfter w:w="4607" w:type="dxa"/>
        </w:trPr>
        <w:tc>
          <w:tcPr>
            <w:tcW w:w="4747" w:type="dxa"/>
          </w:tcPr>
          <w:p w14:paraId="15240E3E" w14:textId="333B928F" w:rsidR="00772CF5" w:rsidRPr="00A357CC" w:rsidRDefault="00772CF5" w:rsidP="00772CF5">
            <w:pPr>
              <w:tabs>
                <w:tab w:val="left" w:pos="5387"/>
              </w:tabs>
              <w:spacing w:after="0" w:line="240" w:lineRule="auto"/>
              <w:rPr>
                <w:rFonts w:ascii="Times New Roman" w:hAnsi="Times New Roman"/>
                <w:b/>
                <w:sz w:val="24"/>
                <w:szCs w:val="24"/>
              </w:rPr>
            </w:pPr>
            <w:r>
              <w:rPr>
                <w:rFonts w:ascii="Times New Roman" w:hAnsi="Times New Roman"/>
                <w:b/>
                <w:sz w:val="24"/>
                <w:szCs w:val="24"/>
              </w:rPr>
              <w:fldChar w:fldCharType="begin"/>
            </w:r>
            <w:r w:rsidR="000F29D8">
              <w:rPr>
                <w:rFonts w:ascii="Times New Roman" w:hAnsi="Times New Roman"/>
                <w:b/>
                <w:sz w:val="24"/>
                <w:szCs w:val="24"/>
              </w:rPr>
              <w:instrText xml:space="preserve"> delta_docName  \* MERGEFORMAT</w:instrText>
            </w:r>
            <w:r>
              <w:rPr>
                <w:rFonts w:ascii="Times New Roman" w:hAnsi="Times New Roman"/>
                <w:b/>
                <w:sz w:val="24"/>
                <w:szCs w:val="24"/>
              </w:rPr>
              <w:fldChar w:fldCharType="separate"/>
            </w:r>
            <w:r w:rsidR="000F29D8">
              <w:rPr>
                <w:rFonts w:ascii="Times New Roman" w:hAnsi="Times New Roman"/>
                <w:b/>
                <w:sz w:val="24"/>
                <w:szCs w:val="24"/>
              </w:rPr>
              <w:t>Sissetulekust mittesõltuvate toetuste maksmise kord</w:t>
            </w:r>
            <w:r>
              <w:rPr>
                <w:rFonts w:ascii="Times New Roman" w:hAnsi="Times New Roman"/>
                <w:b/>
                <w:sz w:val="24"/>
                <w:szCs w:val="24"/>
              </w:rPr>
              <w:fldChar w:fldCharType="end"/>
            </w:r>
            <w:r>
              <w:rPr>
                <w:rFonts w:ascii="Times New Roman" w:hAnsi="Times New Roman"/>
                <w:b/>
                <w:sz w:val="24"/>
                <w:szCs w:val="24"/>
              </w:rPr>
              <w:t xml:space="preserve"> </w:t>
            </w:r>
          </w:p>
        </w:tc>
      </w:tr>
      <w:tr w:rsidR="00772CF5" w14:paraId="15240E42" w14:textId="77777777" w:rsidTr="00772CF5">
        <w:trPr>
          <w:gridAfter w:val="1"/>
          <w:wAfter w:w="4607" w:type="dxa"/>
        </w:trPr>
        <w:tc>
          <w:tcPr>
            <w:tcW w:w="4747" w:type="dxa"/>
          </w:tcPr>
          <w:p w14:paraId="15240E40" w14:textId="77777777" w:rsidR="00772CF5" w:rsidRDefault="00772CF5" w:rsidP="00AF1DE6">
            <w:pPr>
              <w:tabs>
                <w:tab w:val="left" w:pos="5387"/>
              </w:tabs>
              <w:spacing w:after="0" w:line="240" w:lineRule="auto"/>
              <w:rPr>
                <w:rFonts w:ascii="Times New Roman" w:hAnsi="Times New Roman"/>
                <w:sz w:val="24"/>
                <w:szCs w:val="24"/>
              </w:rPr>
            </w:pPr>
          </w:p>
          <w:p w14:paraId="15240E41" w14:textId="77777777" w:rsidR="00435C14" w:rsidRDefault="00435C14" w:rsidP="00AF1DE6">
            <w:pPr>
              <w:tabs>
                <w:tab w:val="left" w:pos="5387"/>
              </w:tabs>
              <w:spacing w:after="0" w:line="240" w:lineRule="auto"/>
              <w:rPr>
                <w:rFonts w:ascii="Times New Roman" w:hAnsi="Times New Roman"/>
                <w:sz w:val="24"/>
                <w:szCs w:val="24"/>
              </w:rPr>
            </w:pPr>
          </w:p>
        </w:tc>
      </w:tr>
      <w:tr w:rsidR="00A357CC" w14:paraId="15240E44" w14:textId="77777777" w:rsidTr="00435C14">
        <w:tc>
          <w:tcPr>
            <w:tcW w:w="9354" w:type="dxa"/>
            <w:gridSpan w:val="2"/>
          </w:tcPr>
          <w:p w14:paraId="1B5182A5" w14:textId="77777777" w:rsidR="00EC7B68" w:rsidRPr="006A16BF" w:rsidRDefault="00EC7B68" w:rsidP="00EC7B68">
            <w:pPr>
              <w:shd w:val="clear" w:color="auto" w:fill="FFFFFF"/>
              <w:spacing w:after="0" w:line="240" w:lineRule="auto"/>
              <w:jc w:val="both"/>
              <w:rPr>
                <w:rFonts w:ascii="Times New Roman" w:eastAsia="Times New Roman" w:hAnsi="Times New Roman"/>
                <w:strike/>
                <w:color w:val="202020"/>
                <w:sz w:val="24"/>
                <w:szCs w:val="24"/>
                <w:lang w:eastAsia="et-EE"/>
              </w:rPr>
            </w:pPr>
            <w:r w:rsidRPr="006A16BF">
              <w:rPr>
                <w:rFonts w:ascii="Times New Roman" w:eastAsia="Times New Roman" w:hAnsi="Times New Roman"/>
                <w:color w:val="202020"/>
                <w:sz w:val="24"/>
                <w:szCs w:val="24"/>
                <w:lang w:eastAsia="et-EE"/>
              </w:rPr>
              <w:t xml:space="preserve">Määrus kehtestatakse kohaliku omavalitsuse korralduse seaduse  § 22 lg 1 p 5 ja sotsiaalhoolekande seaduse § 14 lg 1 ja 2 alusel. </w:t>
            </w:r>
          </w:p>
          <w:p w14:paraId="210DA758" w14:textId="77777777" w:rsidR="00EC7B68" w:rsidRPr="006A16BF" w:rsidRDefault="00EC7B68" w:rsidP="00EC7B68">
            <w:pPr>
              <w:shd w:val="clear" w:color="auto" w:fill="FFFFFF"/>
              <w:spacing w:after="0" w:line="240" w:lineRule="auto"/>
              <w:jc w:val="both"/>
              <w:outlineLvl w:val="1"/>
              <w:rPr>
                <w:rFonts w:ascii="Times New Roman" w:eastAsia="Times New Roman" w:hAnsi="Times New Roman"/>
                <w:b/>
                <w:bCs/>
                <w:color w:val="000000"/>
                <w:sz w:val="24"/>
                <w:szCs w:val="24"/>
                <w:lang w:eastAsia="et-EE"/>
              </w:rPr>
            </w:pPr>
          </w:p>
          <w:p w14:paraId="23D9A5AD"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6A16BF">
              <w:rPr>
                <w:rFonts w:ascii="Times New Roman" w:eastAsia="Times New Roman" w:hAnsi="Times New Roman"/>
                <w:b/>
                <w:bCs/>
                <w:color w:val="000000"/>
                <w:sz w:val="24"/>
                <w:szCs w:val="24"/>
                <w:bdr w:val="none" w:sz="0" w:space="0" w:color="auto" w:frame="1"/>
                <w:lang w:eastAsia="et-EE"/>
              </w:rPr>
              <w:t>§ 1. </w:t>
            </w:r>
            <w:bookmarkStart w:id="0" w:name="para1"/>
            <w:r w:rsidRPr="006A16BF">
              <w:rPr>
                <w:rFonts w:ascii="Times New Roman" w:eastAsia="Times New Roman" w:hAnsi="Times New Roman"/>
                <w:b/>
                <w:bCs/>
                <w:color w:val="0061AA"/>
                <w:sz w:val="24"/>
                <w:szCs w:val="24"/>
                <w:bdr w:val="none" w:sz="0" w:space="0" w:color="auto" w:frame="1"/>
                <w:lang w:eastAsia="et-EE"/>
              </w:rPr>
              <w:t>  </w:t>
            </w:r>
            <w:bookmarkEnd w:id="0"/>
            <w:r w:rsidRPr="006A16BF">
              <w:rPr>
                <w:rFonts w:ascii="Times New Roman" w:eastAsia="Times New Roman" w:hAnsi="Times New Roman"/>
                <w:b/>
                <w:bCs/>
                <w:color w:val="000000"/>
                <w:sz w:val="24"/>
                <w:szCs w:val="24"/>
                <w:lang w:eastAsia="et-EE"/>
              </w:rPr>
              <w:t>Määruse reguleerimisala</w:t>
            </w:r>
          </w:p>
          <w:p w14:paraId="4E89DC97" w14:textId="512C8832" w:rsidR="00EC7B68"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6A16BF">
              <w:rPr>
                <w:rFonts w:ascii="Times New Roman" w:eastAsia="Times New Roman" w:hAnsi="Times New Roman"/>
                <w:color w:val="202020"/>
                <w:sz w:val="24"/>
                <w:szCs w:val="24"/>
                <w:lang w:eastAsia="et-EE"/>
              </w:rPr>
              <w:t>(1) Käesolev kord sätestab sissetulekust mittesõltuvate toetuste liigid, määrad ning nende määramise ja maksmise Tapa vallas.</w:t>
            </w:r>
          </w:p>
          <w:p w14:paraId="2421C87D" w14:textId="3ADD1560" w:rsidR="00EC7B68" w:rsidRPr="00EC7B68"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6A16BF">
              <w:rPr>
                <w:rFonts w:ascii="Times New Roman" w:eastAsia="Times New Roman" w:hAnsi="Times New Roman"/>
                <w:color w:val="202020"/>
                <w:sz w:val="24"/>
                <w:szCs w:val="24"/>
                <w:lang w:eastAsia="et-EE"/>
              </w:rPr>
              <w:t xml:space="preserve">(2) </w:t>
            </w:r>
            <w:r w:rsidRPr="006A16BF">
              <w:rPr>
                <w:rFonts w:ascii="Times New Roman" w:eastAsia="Times New Roman" w:hAnsi="Times New Roman"/>
                <w:color w:val="000000"/>
                <w:sz w:val="24"/>
                <w:szCs w:val="24"/>
                <w:lang w:eastAsia="et-EE"/>
              </w:rPr>
              <w:t xml:space="preserve"> sissetulekust mittesõltuvate toetuste liigid on:</w:t>
            </w:r>
          </w:p>
          <w:p w14:paraId="3F1532C2"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color w:val="000000"/>
                <w:sz w:val="24"/>
                <w:szCs w:val="24"/>
                <w:lang w:eastAsia="et-EE"/>
              </w:rPr>
            </w:pPr>
            <w:r w:rsidRPr="006A16BF">
              <w:rPr>
                <w:rFonts w:ascii="Times New Roman" w:eastAsia="Times New Roman" w:hAnsi="Times New Roman"/>
                <w:color w:val="000000"/>
                <w:sz w:val="24"/>
                <w:szCs w:val="24"/>
                <w:lang w:eastAsia="et-EE"/>
              </w:rPr>
              <w:t>1) sünnitoetus;</w:t>
            </w:r>
          </w:p>
          <w:p w14:paraId="2B492407"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color w:val="000000"/>
                <w:sz w:val="24"/>
                <w:szCs w:val="24"/>
                <w:lang w:eastAsia="et-EE"/>
              </w:rPr>
            </w:pPr>
            <w:r w:rsidRPr="006A16BF">
              <w:rPr>
                <w:rFonts w:ascii="Times New Roman" w:eastAsia="Times New Roman" w:hAnsi="Times New Roman"/>
                <w:color w:val="000000"/>
                <w:sz w:val="24"/>
                <w:szCs w:val="24"/>
                <w:lang w:eastAsia="et-EE"/>
              </w:rPr>
              <w:t>2) ranitsatoetus;</w:t>
            </w:r>
          </w:p>
          <w:p w14:paraId="2FF7FB6F"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color w:val="000000"/>
                <w:sz w:val="24"/>
                <w:szCs w:val="24"/>
                <w:lang w:eastAsia="et-EE"/>
              </w:rPr>
            </w:pPr>
            <w:r w:rsidRPr="006A16BF">
              <w:rPr>
                <w:rFonts w:ascii="Times New Roman" w:eastAsia="Times New Roman" w:hAnsi="Times New Roman"/>
                <w:color w:val="000000"/>
                <w:sz w:val="24"/>
                <w:szCs w:val="24"/>
                <w:lang w:eastAsia="et-EE"/>
              </w:rPr>
              <w:t>3) eaka sünnipäevatoetus;</w:t>
            </w:r>
          </w:p>
          <w:p w14:paraId="57759176"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color w:val="000000"/>
                <w:sz w:val="24"/>
                <w:szCs w:val="24"/>
                <w:lang w:eastAsia="et-EE"/>
              </w:rPr>
            </w:pPr>
            <w:r w:rsidRPr="006A16BF">
              <w:rPr>
                <w:rFonts w:ascii="Times New Roman" w:eastAsia="Times New Roman" w:hAnsi="Times New Roman"/>
                <w:color w:val="000000"/>
                <w:sz w:val="24"/>
                <w:szCs w:val="24"/>
                <w:lang w:eastAsia="et-EE"/>
              </w:rPr>
              <w:t>4) matusetoetus.</w:t>
            </w:r>
          </w:p>
          <w:p w14:paraId="545A484A" w14:textId="6967DE11"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6A16BF">
              <w:rPr>
                <w:rFonts w:ascii="Times New Roman" w:eastAsia="Times New Roman" w:hAnsi="Times New Roman"/>
                <w:color w:val="202020"/>
                <w:sz w:val="24"/>
                <w:szCs w:val="24"/>
                <w:lang w:eastAsia="et-EE"/>
              </w:rPr>
              <w:t>(3) Tapa  valla eelarves toetuste maksmiseks eraldatud vahendite kasutamist korraldab ja peab selle üle arvestust Tapa  Vallavalitsus (edaspidi vallavalitsus).</w:t>
            </w:r>
          </w:p>
          <w:p w14:paraId="2694125B" w14:textId="77777777"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bookmarkStart w:id="1" w:name="para11lg9"/>
            <w:r w:rsidRPr="006A16BF">
              <w:rPr>
                <w:rFonts w:ascii="Times New Roman" w:eastAsia="Times New Roman" w:hAnsi="Times New Roman"/>
                <w:color w:val="0061AA"/>
                <w:sz w:val="24"/>
                <w:szCs w:val="24"/>
                <w:bdr w:val="none" w:sz="0" w:space="0" w:color="auto" w:frame="1"/>
                <w:lang w:eastAsia="et-EE"/>
              </w:rPr>
              <w:t>  </w:t>
            </w:r>
            <w:bookmarkEnd w:id="1"/>
          </w:p>
          <w:p w14:paraId="1990EDE0" w14:textId="77777777"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p>
          <w:p w14:paraId="6802626B" w14:textId="77777777" w:rsidR="00EC7B68" w:rsidRPr="006A16BF" w:rsidRDefault="00EC7B68" w:rsidP="00EC7B68">
            <w:pPr>
              <w:shd w:val="clear" w:color="auto" w:fill="FFFFFF"/>
              <w:spacing w:after="0" w:line="240" w:lineRule="auto"/>
              <w:jc w:val="both"/>
              <w:outlineLvl w:val="1"/>
              <w:rPr>
                <w:rFonts w:ascii="Times New Roman" w:eastAsia="Times New Roman" w:hAnsi="Times New Roman"/>
                <w:b/>
                <w:bCs/>
                <w:color w:val="000000"/>
                <w:sz w:val="24"/>
                <w:szCs w:val="24"/>
                <w:bdr w:val="none" w:sz="0" w:space="0" w:color="auto" w:frame="1"/>
                <w:lang w:eastAsia="et-EE"/>
              </w:rPr>
            </w:pPr>
            <w:r w:rsidRPr="006A16BF">
              <w:rPr>
                <w:rFonts w:ascii="Times New Roman" w:hAnsi="Times New Roman"/>
                <w:b/>
                <w:bCs/>
                <w:sz w:val="24"/>
                <w:szCs w:val="24"/>
              </w:rPr>
              <w:t>§ 2.   Toetuste määrad</w:t>
            </w:r>
          </w:p>
          <w:p w14:paraId="3E869DFB" w14:textId="77777777" w:rsidR="00EC7B68" w:rsidRPr="006A16BF" w:rsidRDefault="00EC7B68" w:rsidP="00EC7B68">
            <w:pPr>
              <w:shd w:val="clear" w:color="auto" w:fill="FFFFFF"/>
              <w:spacing w:after="0" w:line="240" w:lineRule="auto"/>
              <w:outlineLvl w:val="1"/>
              <w:rPr>
                <w:rFonts w:ascii="Times New Roman" w:hAnsi="Times New Roman"/>
                <w:color w:val="202020"/>
                <w:sz w:val="24"/>
                <w:szCs w:val="24"/>
                <w:shd w:val="clear" w:color="auto" w:fill="FFFFFF"/>
              </w:rPr>
            </w:pPr>
            <w:r w:rsidRPr="006A16BF">
              <w:rPr>
                <w:rFonts w:ascii="Times New Roman" w:eastAsia="Times New Roman" w:hAnsi="Times New Roman"/>
                <w:color w:val="202020"/>
                <w:sz w:val="24"/>
                <w:szCs w:val="24"/>
                <w:lang w:eastAsia="et-EE"/>
              </w:rPr>
              <w:t>Sissetulekust mittesõltuvate toetuste</w:t>
            </w:r>
            <w:r w:rsidRPr="006A16BF">
              <w:rPr>
                <w:rFonts w:ascii="Times New Roman" w:hAnsi="Times New Roman"/>
                <w:color w:val="202020"/>
                <w:sz w:val="24"/>
                <w:szCs w:val="24"/>
                <w:shd w:val="clear" w:color="auto" w:fill="FFFFFF"/>
              </w:rPr>
              <w:t xml:space="preserve"> määrad on:</w:t>
            </w:r>
            <w:r w:rsidRPr="006A16BF">
              <w:rPr>
                <w:rFonts w:ascii="Times New Roman" w:hAnsi="Times New Roman"/>
                <w:color w:val="202020"/>
                <w:sz w:val="24"/>
                <w:szCs w:val="24"/>
              </w:rPr>
              <w:br/>
            </w:r>
            <w:bookmarkStart w:id="2" w:name="para1lg1p1"/>
            <w:r w:rsidRPr="006A16BF">
              <w:rPr>
                <w:rFonts w:ascii="Times New Roman" w:hAnsi="Times New Roman"/>
                <w:color w:val="0061AA"/>
                <w:sz w:val="24"/>
                <w:szCs w:val="24"/>
                <w:bdr w:val="none" w:sz="0" w:space="0" w:color="auto" w:frame="1"/>
                <w:shd w:val="clear" w:color="auto" w:fill="FFFFFF"/>
              </w:rPr>
              <w:t>  </w:t>
            </w:r>
            <w:bookmarkEnd w:id="2"/>
            <w:r w:rsidRPr="006A16BF">
              <w:rPr>
                <w:rFonts w:ascii="Times New Roman" w:hAnsi="Times New Roman"/>
                <w:color w:val="202020"/>
                <w:sz w:val="24"/>
                <w:szCs w:val="24"/>
                <w:shd w:val="clear" w:color="auto" w:fill="FFFFFF"/>
              </w:rPr>
              <w:t>1) sünnitoetus 400 eurot;</w:t>
            </w:r>
          </w:p>
          <w:p w14:paraId="4D676A5E" w14:textId="77777777" w:rsidR="00EC7B68" w:rsidRPr="006A16BF" w:rsidRDefault="00EC7B68" w:rsidP="00EC7B68">
            <w:pPr>
              <w:shd w:val="clear" w:color="auto" w:fill="FFFFFF"/>
              <w:spacing w:after="0" w:line="240" w:lineRule="auto"/>
              <w:rPr>
                <w:rFonts w:ascii="Times New Roman" w:eastAsia="Times New Roman" w:hAnsi="Times New Roman"/>
                <w:color w:val="202020"/>
                <w:sz w:val="24"/>
                <w:szCs w:val="24"/>
                <w:lang w:eastAsia="et-EE"/>
              </w:rPr>
            </w:pPr>
            <w:r w:rsidRPr="006A16BF">
              <w:rPr>
                <w:rFonts w:ascii="Times New Roman" w:hAnsi="Times New Roman"/>
                <w:color w:val="202020"/>
                <w:sz w:val="24"/>
                <w:szCs w:val="24"/>
                <w:shd w:val="clear" w:color="auto" w:fill="FFFFFF"/>
              </w:rPr>
              <w:t xml:space="preserve">  2) ranitsatoetus 150 eurot;</w:t>
            </w:r>
            <w:r w:rsidRPr="006A16BF">
              <w:rPr>
                <w:rFonts w:ascii="Times New Roman" w:hAnsi="Times New Roman"/>
                <w:color w:val="202020"/>
                <w:sz w:val="24"/>
                <w:szCs w:val="24"/>
              </w:rPr>
              <w:br/>
            </w:r>
            <w:bookmarkStart w:id="3" w:name="para1lg1p4"/>
            <w:r w:rsidRPr="006A16BF">
              <w:rPr>
                <w:rFonts w:ascii="Times New Roman" w:hAnsi="Times New Roman"/>
                <w:color w:val="0061AA"/>
                <w:sz w:val="24"/>
                <w:szCs w:val="24"/>
                <w:bdr w:val="none" w:sz="0" w:space="0" w:color="auto" w:frame="1"/>
                <w:shd w:val="clear" w:color="auto" w:fill="FFFFFF"/>
              </w:rPr>
              <w:t>  </w:t>
            </w:r>
            <w:bookmarkEnd w:id="3"/>
            <w:r w:rsidRPr="006A16BF">
              <w:rPr>
                <w:rFonts w:ascii="Times New Roman" w:hAnsi="Times New Roman"/>
                <w:color w:val="202020"/>
                <w:sz w:val="24"/>
                <w:szCs w:val="24"/>
                <w:shd w:val="clear" w:color="auto" w:fill="FFFFFF"/>
              </w:rPr>
              <w:t>3) eaka sünnipäevatoetus 75 eurot;</w:t>
            </w:r>
            <w:r w:rsidRPr="006A16BF">
              <w:rPr>
                <w:rFonts w:ascii="Times New Roman" w:hAnsi="Times New Roman"/>
                <w:color w:val="202020"/>
                <w:sz w:val="24"/>
                <w:szCs w:val="24"/>
              </w:rPr>
              <w:br/>
            </w:r>
            <w:bookmarkStart w:id="4" w:name="para1lg1p2"/>
            <w:r w:rsidRPr="006A16BF">
              <w:rPr>
                <w:rFonts w:ascii="Times New Roman" w:hAnsi="Times New Roman"/>
                <w:color w:val="0061AA"/>
                <w:sz w:val="24"/>
                <w:szCs w:val="24"/>
                <w:bdr w:val="none" w:sz="0" w:space="0" w:color="auto" w:frame="1"/>
                <w:shd w:val="clear" w:color="auto" w:fill="FFFFFF"/>
              </w:rPr>
              <w:t>  </w:t>
            </w:r>
            <w:bookmarkEnd w:id="4"/>
            <w:r w:rsidRPr="006A16BF">
              <w:rPr>
                <w:rFonts w:ascii="Times New Roman" w:hAnsi="Times New Roman"/>
                <w:color w:val="202020"/>
                <w:sz w:val="24"/>
                <w:szCs w:val="24"/>
                <w:shd w:val="clear" w:color="auto" w:fill="FFFFFF"/>
              </w:rPr>
              <w:t>4) matusetoetus 250 eurot.</w:t>
            </w:r>
            <w:r w:rsidRPr="006A16BF">
              <w:rPr>
                <w:rFonts w:ascii="Times New Roman" w:hAnsi="Times New Roman"/>
                <w:color w:val="202020"/>
                <w:sz w:val="24"/>
                <w:szCs w:val="24"/>
              </w:rPr>
              <w:br/>
            </w:r>
          </w:p>
          <w:p w14:paraId="69A9DA00" w14:textId="67FD1510" w:rsidR="00EC7B68"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6A16BF">
              <w:rPr>
                <w:rFonts w:ascii="Times New Roman" w:eastAsia="Times New Roman" w:hAnsi="Times New Roman"/>
                <w:color w:val="0061AA"/>
                <w:sz w:val="24"/>
                <w:szCs w:val="24"/>
                <w:bdr w:val="none" w:sz="0" w:space="0" w:color="auto" w:frame="1"/>
                <w:lang w:eastAsia="et-EE"/>
              </w:rPr>
              <w:t xml:space="preserve">  </w:t>
            </w:r>
            <w:r w:rsidRPr="006A16BF">
              <w:rPr>
                <w:rFonts w:ascii="Times New Roman" w:eastAsia="Times New Roman" w:hAnsi="Times New Roman"/>
                <w:b/>
                <w:bCs/>
                <w:color w:val="000000"/>
                <w:sz w:val="24"/>
                <w:szCs w:val="24"/>
                <w:bdr w:val="none" w:sz="0" w:space="0" w:color="auto" w:frame="1"/>
                <w:lang w:eastAsia="et-EE"/>
              </w:rPr>
              <w:t>§ 3</w:t>
            </w:r>
            <w:r w:rsidR="00077742">
              <w:rPr>
                <w:rFonts w:ascii="Times New Roman" w:eastAsia="Times New Roman" w:hAnsi="Times New Roman"/>
                <w:b/>
                <w:bCs/>
                <w:color w:val="000000"/>
                <w:sz w:val="24"/>
                <w:szCs w:val="24"/>
                <w:bdr w:val="none" w:sz="0" w:space="0" w:color="auto" w:frame="1"/>
                <w:lang w:eastAsia="et-EE"/>
              </w:rPr>
              <w:t>.</w:t>
            </w:r>
            <w:r w:rsidRPr="006A16BF">
              <w:rPr>
                <w:rFonts w:ascii="Times New Roman" w:eastAsia="Times New Roman" w:hAnsi="Times New Roman"/>
                <w:b/>
                <w:bCs/>
                <w:color w:val="000000"/>
                <w:sz w:val="24"/>
                <w:szCs w:val="24"/>
                <w:bdr w:val="none" w:sz="0" w:space="0" w:color="auto" w:frame="1"/>
                <w:lang w:eastAsia="et-EE"/>
              </w:rPr>
              <w:t> </w:t>
            </w:r>
            <w:bookmarkStart w:id="5" w:name="para8"/>
            <w:r w:rsidRPr="006A16BF">
              <w:rPr>
                <w:rFonts w:ascii="Times New Roman" w:eastAsia="Times New Roman" w:hAnsi="Times New Roman"/>
                <w:b/>
                <w:bCs/>
                <w:color w:val="0061AA"/>
                <w:sz w:val="24"/>
                <w:szCs w:val="24"/>
                <w:bdr w:val="none" w:sz="0" w:space="0" w:color="auto" w:frame="1"/>
                <w:lang w:eastAsia="et-EE"/>
              </w:rPr>
              <w:t>  </w:t>
            </w:r>
            <w:bookmarkEnd w:id="5"/>
            <w:r w:rsidRPr="006A16BF">
              <w:rPr>
                <w:rFonts w:ascii="Times New Roman" w:eastAsia="Times New Roman" w:hAnsi="Times New Roman"/>
                <w:b/>
                <w:bCs/>
                <w:color w:val="000000"/>
                <w:sz w:val="24"/>
                <w:szCs w:val="24"/>
                <w:lang w:eastAsia="et-EE"/>
              </w:rPr>
              <w:t>Sünnitoetus</w:t>
            </w:r>
            <w:bookmarkStart w:id="6" w:name="para8lg1"/>
          </w:p>
          <w:bookmarkEnd w:id="6"/>
          <w:p w14:paraId="678DB954" w14:textId="341D259E" w:rsidR="00EC7B68" w:rsidRPr="009C69B9"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9C69B9">
              <w:rPr>
                <w:rFonts w:ascii="Times New Roman" w:eastAsia="Times New Roman" w:hAnsi="Times New Roman"/>
                <w:color w:val="202020"/>
                <w:sz w:val="24"/>
                <w:szCs w:val="24"/>
                <w:lang w:eastAsia="et-EE"/>
              </w:rPr>
              <w:t>(1) Sünnitoetus on lapse sünniga kaasnevate osaliste kulutuste katmiseks makstav ühekordne toetus.</w:t>
            </w:r>
          </w:p>
          <w:p w14:paraId="51B891B9" w14:textId="58D50C59" w:rsidR="00C9002F" w:rsidRPr="007A3757" w:rsidRDefault="009C69B9" w:rsidP="00EC7B68">
            <w:pPr>
              <w:shd w:val="clear" w:color="auto" w:fill="FFFFFF"/>
              <w:spacing w:after="0" w:line="240" w:lineRule="auto"/>
              <w:jc w:val="both"/>
              <w:rPr>
                <w:rFonts w:ascii="Times New Roman" w:eastAsia="Aptos" w:hAnsi="Times New Roman"/>
                <w:color w:val="242424"/>
                <w:sz w:val="24"/>
                <w:szCs w:val="24"/>
              </w:rPr>
            </w:pPr>
            <w:r w:rsidRPr="007A3757">
              <w:rPr>
                <w:rFonts w:ascii="Times New Roman" w:eastAsia="Times New Roman" w:hAnsi="Times New Roman"/>
                <w:color w:val="202020"/>
                <w:sz w:val="24"/>
                <w:szCs w:val="24"/>
                <w:lang w:eastAsia="et-EE"/>
              </w:rPr>
              <w:t xml:space="preserve">(2) </w:t>
            </w:r>
            <w:r w:rsidRPr="007A3757">
              <w:rPr>
                <w:rFonts w:ascii="Times New Roman" w:eastAsia="Aptos" w:hAnsi="Times New Roman"/>
                <w:color w:val="242424"/>
                <w:sz w:val="24"/>
                <w:szCs w:val="24"/>
              </w:rPr>
              <w:t xml:space="preserve">Toetust on õigus taotleda lapse sünni korral Tapa valla elanikul, kui </w:t>
            </w:r>
            <w:r w:rsidR="00C9002F" w:rsidRPr="007A3757">
              <w:rPr>
                <w:rFonts w:ascii="Times New Roman" w:eastAsia="Aptos" w:hAnsi="Times New Roman"/>
                <w:color w:val="242424"/>
                <w:sz w:val="24"/>
                <w:szCs w:val="24"/>
              </w:rPr>
              <w:t xml:space="preserve">lapse sündimise hetkel on lapse ema elukoht </w:t>
            </w:r>
            <w:proofErr w:type="spellStart"/>
            <w:r w:rsidR="00C9002F" w:rsidRPr="007A3757">
              <w:rPr>
                <w:rFonts w:ascii="Times New Roman" w:eastAsia="Aptos" w:hAnsi="Times New Roman"/>
                <w:color w:val="242424"/>
                <w:sz w:val="24"/>
                <w:szCs w:val="24"/>
              </w:rPr>
              <w:t>rahvastikuregistri</w:t>
            </w:r>
            <w:proofErr w:type="spellEnd"/>
            <w:r w:rsidR="00C9002F" w:rsidRPr="007A3757">
              <w:rPr>
                <w:rFonts w:ascii="Times New Roman" w:eastAsia="Aptos" w:hAnsi="Times New Roman"/>
                <w:color w:val="242424"/>
                <w:sz w:val="24"/>
                <w:szCs w:val="24"/>
              </w:rPr>
              <w:t xml:space="preserve"> andmetel Tapa vallas. </w:t>
            </w:r>
          </w:p>
          <w:p w14:paraId="058A213F" w14:textId="77777777" w:rsid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9C69B9">
              <w:rPr>
                <w:rFonts w:ascii="Times New Roman" w:eastAsia="Times New Roman" w:hAnsi="Times New Roman"/>
                <w:color w:val="202020"/>
                <w:sz w:val="24"/>
                <w:szCs w:val="24"/>
                <w:lang w:eastAsia="et-EE"/>
              </w:rPr>
              <w:t>(3) Kui lapse vanem või vanemad ei täida perekonnaseadusest tulenevaid kohustusi, makstakse sünnitoetus lapse</w:t>
            </w:r>
            <w:r w:rsidRPr="0000240E">
              <w:rPr>
                <w:rFonts w:ascii="Times New Roman" w:eastAsia="Times New Roman" w:hAnsi="Times New Roman"/>
                <w:color w:val="202020"/>
                <w:sz w:val="24"/>
                <w:szCs w:val="24"/>
                <w:lang w:eastAsia="et-EE"/>
              </w:rPr>
              <w:t xml:space="preserve"> eestkostjale, lapse tegelikule hooldajale või hoolduspere vanemale. </w:t>
            </w:r>
            <w:bookmarkStart w:id="7" w:name="para8lg5"/>
            <w:r w:rsidRPr="0000240E">
              <w:rPr>
                <w:rFonts w:ascii="Times New Roman" w:eastAsia="Times New Roman" w:hAnsi="Times New Roman"/>
                <w:color w:val="0061AA"/>
                <w:sz w:val="24"/>
                <w:szCs w:val="24"/>
                <w:bdr w:val="none" w:sz="0" w:space="0" w:color="auto" w:frame="1"/>
                <w:lang w:eastAsia="et-EE"/>
              </w:rPr>
              <w:t> </w:t>
            </w:r>
            <w:bookmarkEnd w:id="7"/>
            <w:r w:rsidR="009C69B9" w:rsidRPr="009C69B9">
              <w:rPr>
                <w:rFonts w:ascii="Times New Roman" w:eastAsia="Times New Roman" w:hAnsi="Times New Roman"/>
                <w:color w:val="202020"/>
                <w:sz w:val="24"/>
                <w:szCs w:val="24"/>
                <w:lang w:eastAsia="et-EE"/>
              </w:rPr>
              <w:t xml:space="preserve">Hoolduspere vanem, eestkostja  vanem ja tegelik hooldaja ei pea olema </w:t>
            </w:r>
            <w:proofErr w:type="spellStart"/>
            <w:r w:rsidR="009C69B9" w:rsidRPr="009C69B9">
              <w:rPr>
                <w:rFonts w:ascii="Times New Roman" w:eastAsia="Times New Roman" w:hAnsi="Times New Roman"/>
                <w:color w:val="202020"/>
                <w:sz w:val="24"/>
                <w:szCs w:val="24"/>
                <w:lang w:eastAsia="et-EE"/>
              </w:rPr>
              <w:t>rahvastikuregistri</w:t>
            </w:r>
            <w:proofErr w:type="spellEnd"/>
            <w:r w:rsidR="009C69B9" w:rsidRPr="009C69B9">
              <w:rPr>
                <w:rFonts w:ascii="Times New Roman" w:eastAsia="Times New Roman" w:hAnsi="Times New Roman"/>
                <w:color w:val="202020"/>
                <w:sz w:val="24"/>
                <w:szCs w:val="24"/>
                <w:lang w:eastAsia="et-EE"/>
              </w:rPr>
              <w:t xml:space="preserve"> andmetel Tapa valla elanik </w:t>
            </w:r>
          </w:p>
          <w:p w14:paraId="56D45A99" w14:textId="51D222B3"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00240E">
              <w:rPr>
                <w:rFonts w:ascii="Times New Roman" w:eastAsia="Times New Roman" w:hAnsi="Times New Roman"/>
                <w:color w:val="202020"/>
                <w:sz w:val="24"/>
                <w:szCs w:val="24"/>
                <w:lang w:eastAsia="et-EE"/>
              </w:rPr>
              <w:t xml:space="preserve">(4) </w:t>
            </w:r>
            <w:proofErr w:type="spellStart"/>
            <w:r w:rsidRPr="0000240E">
              <w:rPr>
                <w:rFonts w:ascii="Times New Roman" w:eastAsia="Times New Roman" w:hAnsi="Times New Roman"/>
                <w:color w:val="202020"/>
                <w:sz w:val="24"/>
                <w:szCs w:val="24"/>
                <w:lang w:eastAsia="et-EE"/>
              </w:rPr>
              <w:t>Mitmikute</w:t>
            </w:r>
            <w:proofErr w:type="spellEnd"/>
            <w:r w:rsidRPr="0000240E">
              <w:rPr>
                <w:rFonts w:ascii="Times New Roman" w:eastAsia="Times New Roman" w:hAnsi="Times New Roman"/>
                <w:color w:val="202020"/>
                <w:sz w:val="24"/>
                <w:szCs w:val="24"/>
                <w:lang w:eastAsia="et-EE"/>
              </w:rPr>
              <w:t xml:space="preserve"> sünni puhul</w:t>
            </w:r>
            <w:r w:rsidRPr="006A16BF">
              <w:rPr>
                <w:rFonts w:ascii="Times New Roman" w:eastAsia="Times New Roman" w:hAnsi="Times New Roman"/>
                <w:color w:val="202020"/>
                <w:sz w:val="24"/>
                <w:szCs w:val="24"/>
                <w:lang w:eastAsia="et-EE"/>
              </w:rPr>
              <w:t xml:space="preserve"> makstakse toetust iga lapse eest.</w:t>
            </w:r>
          </w:p>
          <w:p w14:paraId="2BA47C32" w14:textId="22908156"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6A16BF">
              <w:rPr>
                <w:rFonts w:ascii="Times New Roman" w:eastAsia="Times New Roman" w:hAnsi="Times New Roman"/>
                <w:color w:val="202020"/>
                <w:sz w:val="24"/>
                <w:szCs w:val="24"/>
                <w:lang w:eastAsia="et-EE"/>
              </w:rPr>
              <w:t>(</w:t>
            </w:r>
            <w:r>
              <w:rPr>
                <w:rFonts w:ascii="Times New Roman" w:eastAsia="Times New Roman" w:hAnsi="Times New Roman"/>
                <w:color w:val="202020"/>
                <w:sz w:val="24"/>
                <w:szCs w:val="24"/>
                <w:lang w:eastAsia="et-EE"/>
              </w:rPr>
              <w:t>5</w:t>
            </w:r>
            <w:r w:rsidRPr="006A16BF">
              <w:rPr>
                <w:rFonts w:ascii="Times New Roman" w:eastAsia="Times New Roman" w:hAnsi="Times New Roman"/>
                <w:color w:val="202020"/>
                <w:sz w:val="24"/>
                <w:szCs w:val="24"/>
                <w:lang w:eastAsia="et-EE"/>
              </w:rPr>
              <w:t>) Toetuse saamiseks tuleb esitada kirjalik taotlus hiljemalt kolme kuu jooksul alates lapse sünni registreerimisest.</w:t>
            </w:r>
          </w:p>
          <w:p w14:paraId="49113A40" w14:textId="77777777" w:rsidR="007B5F1D"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6A16BF">
              <w:rPr>
                <w:rFonts w:ascii="Times New Roman" w:eastAsia="Times New Roman" w:hAnsi="Times New Roman"/>
                <w:color w:val="202020"/>
                <w:sz w:val="24"/>
                <w:szCs w:val="24"/>
                <w:lang w:eastAsia="et-EE"/>
              </w:rPr>
              <w:t>(</w:t>
            </w:r>
            <w:r>
              <w:rPr>
                <w:rFonts w:ascii="Times New Roman" w:eastAsia="Times New Roman" w:hAnsi="Times New Roman"/>
                <w:color w:val="202020"/>
                <w:sz w:val="24"/>
                <w:szCs w:val="24"/>
                <w:lang w:eastAsia="et-EE"/>
              </w:rPr>
              <w:t>6</w:t>
            </w:r>
            <w:r w:rsidRPr="006A16BF">
              <w:rPr>
                <w:rFonts w:ascii="Times New Roman" w:eastAsia="Times New Roman" w:hAnsi="Times New Roman"/>
                <w:color w:val="202020"/>
                <w:sz w:val="24"/>
                <w:szCs w:val="24"/>
                <w:lang w:eastAsia="et-EE"/>
              </w:rPr>
              <w:t>)</w:t>
            </w:r>
            <w:r>
              <w:rPr>
                <w:rFonts w:ascii="Times New Roman" w:eastAsia="Times New Roman" w:hAnsi="Times New Roman"/>
                <w:color w:val="202020"/>
                <w:sz w:val="24"/>
                <w:szCs w:val="24"/>
                <w:lang w:eastAsia="et-EE"/>
              </w:rPr>
              <w:t xml:space="preserve"> </w:t>
            </w:r>
            <w:r w:rsidRPr="006A16BF">
              <w:rPr>
                <w:rFonts w:ascii="Times New Roman" w:eastAsia="Times New Roman" w:hAnsi="Times New Roman"/>
                <w:color w:val="202020"/>
                <w:sz w:val="24"/>
                <w:szCs w:val="24"/>
                <w:lang w:eastAsia="et-EE"/>
              </w:rPr>
              <w:t>Toetus makstakse välja mitte hiljem kui 10 kalendripäeva jooksul taotluse esitamisest arvates.</w:t>
            </w:r>
          </w:p>
          <w:p w14:paraId="603D511F" w14:textId="60AB54A0" w:rsidR="00EC7B68"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p>
          <w:p w14:paraId="7912D763" w14:textId="77777777" w:rsidR="00BC5360" w:rsidRPr="009C69B9" w:rsidRDefault="00BC5360" w:rsidP="00EC7B68">
            <w:pPr>
              <w:shd w:val="clear" w:color="auto" w:fill="FFFFFF"/>
              <w:spacing w:after="0" w:line="240" w:lineRule="auto"/>
              <w:jc w:val="both"/>
              <w:rPr>
                <w:rFonts w:ascii="Times New Roman" w:eastAsia="Times New Roman" w:hAnsi="Times New Roman"/>
                <w:color w:val="202020"/>
                <w:sz w:val="24"/>
                <w:szCs w:val="24"/>
                <w:lang w:eastAsia="et-EE"/>
              </w:rPr>
            </w:pPr>
          </w:p>
          <w:p w14:paraId="0F2697D1" w14:textId="7E5B0A43" w:rsidR="00EC7B68" w:rsidRPr="009C69B9" w:rsidRDefault="00EC7B68" w:rsidP="00EC7B68">
            <w:pPr>
              <w:spacing w:after="0" w:line="240" w:lineRule="auto"/>
              <w:jc w:val="both"/>
              <w:rPr>
                <w:rFonts w:ascii="Times New Roman" w:hAnsi="Times New Roman"/>
                <w:b/>
                <w:bCs/>
                <w:sz w:val="24"/>
                <w:szCs w:val="24"/>
              </w:rPr>
            </w:pPr>
            <w:r w:rsidRPr="009C69B9">
              <w:rPr>
                <w:rFonts w:ascii="Times New Roman" w:hAnsi="Times New Roman"/>
                <w:b/>
                <w:bCs/>
                <w:sz w:val="24"/>
                <w:szCs w:val="24"/>
              </w:rPr>
              <w:lastRenderedPageBreak/>
              <w:t>§ 4</w:t>
            </w:r>
            <w:r w:rsidR="00ED74AE">
              <w:rPr>
                <w:rFonts w:ascii="Times New Roman" w:hAnsi="Times New Roman"/>
                <w:b/>
                <w:bCs/>
                <w:sz w:val="24"/>
                <w:szCs w:val="24"/>
              </w:rPr>
              <w:t>.</w:t>
            </w:r>
            <w:r w:rsidRPr="009C69B9">
              <w:rPr>
                <w:rFonts w:ascii="Times New Roman" w:hAnsi="Times New Roman"/>
                <w:b/>
                <w:bCs/>
                <w:sz w:val="24"/>
                <w:szCs w:val="24"/>
              </w:rPr>
              <w:t xml:space="preserve">   Ranitsatoetus</w:t>
            </w:r>
          </w:p>
          <w:p w14:paraId="4D4B9236" w14:textId="569AEC04" w:rsidR="00EC7B68" w:rsidRPr="009C69B9" w:rsidRDefault="00EC7B68" w:rsidP="00EC7B68">
            <w:pPr>
              <w:spacing w:after="0" w:line="240" w:lineRule="auto"/>
              <w:jc w:val="both"/>
              <w:rPr>
                <w:rFonts w:ascii="Times New Roman" w:hAnsi="Times New Roman"/>
                <w:b/>
                <w:bCs/>
                <w:sz w:val="24"/>
                <w:szCs w:val="24"/>
              </w:rPr>
            </w:pPr>
            <w:r w:rsidRPr="009C69B9">
              <w:rPr>
                <w:rFonts w:ascii="Times New Roman" w:hAnsi="Times New Roman"/>
                <w:sz w:val="24"/>
                <w:szCs w:val="24"/>
              </w:rPr>
              <w:t>(1) Ranitsatoetus on rahaline toetus, mida makstakse osaliste kulude katmiseks esimesse klassi mineva lapse vanemale, eestkostjale või hoolduspere vanemale.</w:t>
            </w:r>
          </w:p>
          <w:p w14:paraId="67350485" w14:textId="6195E5CC"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(2) Toetust makstakse Tapa valla munitsipaalkooli esimesse klassi astuva õpilase eest.</w:t>
            </w:r>
          </w:p>
          <w:p w14:paraId="77FB5986" w14:textId="10D159FC"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(3) Kui vanem ei täida perekonnaseadusest tulenevaid kohustusi, makstakse toetus lapse eestkostjale või lapse tegelikule hooldajale.</w:t>
            </w:r>
          </w:p>
          <w:p w14:paraId="00A66983" w14:textId="2659FA3F"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(4) Lapse üks vanem või eestkostja ja kooli minev laps peavad olema toetuse taotlemisel ja lapse kooli minemise aasta 1. septembri seisuga </w:t>
            </w:r>
            <w:proofErr w:type="spellStart"/>
            <w:r w:rsidRPr="009C69B9">
              <w:rPr>
                <w:rFonts w:ascii="Times New Roman" w:hAnsi="Times New Roman"/>
                <w:sz w:val="24"/>
                <w:szCs w:val="24"/>
              </w:rPr>
              <w:t>rahvastikuregistri</w:t>
            </w:r>
            <w:proofErr w:type="spellEnd"/>
            <w:r w:rsidRPr="009C69B9">
              <w:rPr>
                <w:rFonts w:ascii="Times New Roman" w:hAnsi="Times New Roman"/>
                <w:sz w:val="24"/>
                <w:szCs w:val="24"/>
              </w:rPr>
              <w:t xml:space="preserve"> andmetel Tapa valla elanikud.</w:t>
            </w:r>
          </w:p>
          <w:p w14:paraId="0B2A7593" w14:textId="4FD6EFDD"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(5) Toetuse määramisel võetakse aluseks koolide esitatud 1. klassi õpilaste nimekirjad 10. septembri seisuga.</w:t>
            </w:r>
          </w:p>
          <w:p w14:paraId="76ED379B" w14:textId="7F69FE08"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(6) Toetust on õigus saada ka juhul, kui laps ei asu õppima Tapa valla kooli erivajaduse tõttu või on vallavalitsuse poolt suunatud õppima väljaspool Tapa valda asuvasse kooli ning lapsevanem esitab toetuse saamiseks taotluse, milles märgitakse lisaks lapse andmed ja kooli nimetus ning esitatakse koolitõend. Taotlus toetuse maksmiseks tuleb esitada õppeaasta algusest kolme kuu jooksul.</w:t>
            </w:r>
          </w:p>
          <w:p w14:paraId="057B2B49" w14:textId="5226F16B" w:rsidR="00EC7B68" w:rsidRP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9C69B9">
              <w:rPr>
                <w:rFonts w:ascii="Times New Roman" w:hAnsi="Times New Roman"/>
                <w:sz w:val="24"/>
                <w:szCs w:val="24"/>
              </w:rPr>
              <w:t>(7)</w:t>
            </w:r>
            <w:r w:rsidRPr="009C69B9">
              <w:rPr>
                <w:rFonts w:ascii="Times New Roman" w:eastAsia="Times New Roman" w:hAnsi="Times New Roman"/>
                <w:color w:val="202020"/>
                <w:sz w:val="24"/>
                <w:szCs w:val="24"/>
                <w:lang w:eastAsia="et-EE"/>
              </w:rPr>
              <w:t xml:space="preserve"> Toetus makstakse välja alates lapse koolimineku aasta 15. septembrist </w:t>
            </w:r>
            <w:r w:rsidR="00A720B7">
              <w:rPr>
                <w:rFonts w:ascii="Times New Roman" w:eastAsia="Times New Roman" w:hAnsi="Times New Roman"/>
                <w:color w:val="202020"/>
                <w:sz w:val="24"/>
                <w:szCs w:val="24"/>
                <w:lang w:eastAsia="et-EE"/>
              </w:rPr>
              <w:t>kuni 30.</w:t>
            </w:r>
            <w:r w:rsidR="000321E8">
              <w:rPr>
                <w:rFonts w:ascii="Times New Roman" w:eastAsia="Times New Roman" w:hAnsi="Times New Roman"/>
                <w:color w:val="202020"/>
                <w:sz w:val="24"/>
                <w:szCs w:val="24"/>
                <w:lang w:eastAsia="et-EE"/>
              </w:rPr>
              <w:t xml:space="preserve"> </w:t>
            </w:r>
            <w:r w:rsidR="00A720B7">
              <w:rPr>
                <w:rFonts w:ascii="Times New Roman" w:eastAsia="Times New Roman" w:hAnsi="Times New Roman"/>
                <w:color w:val="202020"/>
                <w:sz w:val="24"/>
                <w:szCs w:val="24"/>
                <w:lang w:eastAsia="et-EE"/>
              </w:rPr>
              <w:t>septembrini.</w:t>
            </w:r>
            <w:r w:rsidRPr="009C69B9">
              <w:rPr>
                <w:rFonts w:ascii="Times New Roman" w:eastAsia="Times New Roman" w:hAnsi="Times New Roman"/>
                <w:color w:val="202020"/>
                <w:sz w:val="24"/>
                <w:szCs w:val="24"/>
                <w:lang w:eastAsia="et-EE"/>
              </w:rPr>
              <w:t xml:space="preserve"> </w:t>
            </w:r>
          </w:p>
          <w:p w14:paraId="61385606" w14:textId="77777777" w:rsidR="00EC7B68" w:rsidRPr="009C69B9" w:rsidRDefault="00EC7B68" w:rsidP="00EC7B68">
            <w:pPr>
              <w:spacing w:after="0" w:line="240" w:lineRule="auto"/>
              <w:jc w:val="both"/>
              <w:rPr>
                <w:rFonts w:ascii="Times New Roman" w:hAnsi="Times New Roman"/>
                <w:b/>
                <w:bCs/>
                <w:sz w:val="24"/>
                <w:szCs w:val="24"/>
              </w:rPr>
            </w:pPr>
          </w:p>
          <w:p w14:paraId="49492176" w14:textId="77777777" w:rsidR="00EC7B68" w:rsidRPr="009C69B9" w:rsidRDefault="00EC7B68" w:rsidP="00EC7B68">
            <w:pPr>
              <w:spacing w:after="0" w:line="240" w:lineRule="auto"/>
              <w:jc w:val="both"/>
              <w:rPr>
                <w:rFonts w:ascii="Times New Roman" w:hAnsi="Times New Roman"/>
                <w:b/>
                <w:bCs/>
                <w:sz w:val="24"/>
                <w:szCs w:val="24"/>
              </w:rPr>
            </w:pPr>
            <w:r w:rsidRPr="009C69B9">
              <w:rPr>
                <w:rFonts w:ascii="Times New Roman" w:hAnsi="Times New Roman"/>
                <w:b/>
                <w:bCs/>
                <w:sz w:val="24"/>
                <w:szCs w:val="24"/>
              </w:rPr>
              <w:t>§ 5.   Eaka sünnipäevatoetus</w:t>
            </w:r>
          </w:p>
          <w:p w14:paraId="3E109E68" w14:textId="77777777"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(1) </w:t>
            </w:r>
            <w:r w:rsidRPr="009C69B9">
              <w:rPr>
                <w:rStyle w:val="cf01"/>
                <w:rFonts w:ascii="Times New Roman" w:hAnsi="Times New Roman" w:cs="Times New Roman"/>
                <w:sz w:val="24"/>
                <w:szCs w:val="24"/>
              </w:rPr>
              <w:t xml:space="preserve">Eaka sünnipäevatoetus on Tapa valla eakale elanikule sünnipäeva puhul makstav rahaline toetus. Vallavalitsus võib sünnipäevalapsele üle anda ka õnnitluskaardi ja lilled. </w:t>
            </w:r>
          </w:p>
          <w:p w14:paraId="22825616" w14:textId="1E99D33A"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(2) Toetust on õigus saada isikul 75. ja 80. sünnipäeva puhul ning alates 85. eluaastast iga sünnipäeva puhul, kui tema elukohaks on Eesti </w:t>
            </w:r>
            <w:proofErr w:type="spellStart"/>
            <w:r w:rsidRPr="009C69B9">
              <w:rPr>
                <w:rFonts w:ascii="Times New Roman" w:hAnsi="Times New Roman"/>
                <w:sz w:val="24"/>
                <w:szCs w:val="24"/>
              </w:rPr>
              <w:t>rahvastikuregistri</w:t>
            </w:r>
            <w:proofErr w:type="spellEnd"/>
            <w:r w:rsidRPr="009C69B9">
              <w:rPr>
                <w:rFonts w:ascii="Times New Roman" w:hAnsi="Times New Roman"/>
                <w:sz w:val="24"/>
                <w:szCs w:val="24"/>
              </w:rPr>
              <w:t xml:space="preserve"> andmetel Tapa vald. Tagasiulatuvalt saab taotleda toetust kuni 3 kuud sünnipäeva möödumisest. Toetust on võimalik saada, kui vähemalt jooksva aasta 01. jaanuari seisuga on õigustatud isiku elukohaks Eesti </w:t>
            </w:r>
            <w:proofErr w:type="spellStart"/>
            <w:r w:rsidRPr="009C69B9">
              <w:rPr>
                <w:rFonts w:ascii="Times New Roman" w:hAnsi="Times New Roman"/>
                <w:sz w:val="24"/>
                <w:szCs w:val="24"/>
              </w:rPr>
              <w:t>rahvastikuregistri</w:t>
            </w:r>
            <w:proofErr w:type="spellEnd"/>
            <w:r w:rsidRPr="009C69B9">
              <w:rPr>
                <w:rFonts w:ascii="Times New Roman" w:hAnsi="Times New Roman"/>
                <w:sz w:val="24"/>
                <w:szCs w:val="24"/>
              </w:rPr>
              <w:t xml:space="preserve"> andmetel Tapa vald.</w:t>
            </w:r>
          </w:p>
          <w:p w14:paraId="7D2D499A" w14:textId="77777777"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(3) Toetus makstakse isikule välja sularahas sünnipäeva päeval või hiljemalt kolme päeva jooksul peale sünnipäeva või taotluse alusel arveldusarve kontole taotluse esitamisest 10 päeva jooksul. </w:t>
            </w:r>
          </w:p>
          <w:p w14:paraId="4D6DA150" w14:textId="77777777" w:rsidR="00EC7B68" w:rsidRPr="009C69B9" w:rsidRDefault="00EC7B68" w:rsidP="00EC7B68">
            <w:pPr>
              <w:spacing w:after="0" w:line="240" w:lineRule="auto"/>
              <w:jc w:val="both"/>
              <w:rPr>
                <w:rFonts w:ascii="Times New Roman" w:hAnsi="Times New Roman"/>
                <w:sz w:val="24"/>
                <w:szCs w:val="24"/>
              </w:rPr>
            </w:pPr>
          </w:p>
          <w:p w14:paraId="01D26A62" w14:textId="77777777" w:rsidR="00EC7B68" w:rsidRPr="009C69B9" w:rsidRDefault="00EC7B68" w:rsidP="00EC7B68">
            <w:pPr>
              <w:spacing w:after="0" w:line="240" w:lineRule="auto"/>
              <w:jc w:val="both"/>
              <w:rPr>
                <w:rFonts w:ascii="Times New Roman" w:hAnsi="Times New Roman"/>
                <w:b/>
                <w:bCs/>
                <w:sz w:val="24"/>
                <w:szCs w:val="24"/>
              </w:rPr>
            </w:pPr>
            <w:r w:rsidRPr="009C69B9">
              <w:rPr>
                <w:rFonts w:ascii="Times New Roman" w:hAnsi="Times New Roman"/>
                <w:b/>
                <w:bCs/>
                <w:sz w:val="24"/>
                <w:szCs w:val="24"/>
              </w:rPr>
              <w:t>§ 6.   Matusetoetus</w:t>
            </w:r>
          </w:p>
          <w:p w14:paraId="73F9515E" w14:textId="77777777"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(1) Matusetoetus on matuse korraldamisega kaasnevate kulude katmiseks makstav ühekordne toetus.</w:t>
            </w:r>
          </w:p>
          <w:p w14:paraId="62C70F72" w14:textId="77EA562F"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(2) Toetust ei maksta:</w:t>
            </w:r>
          </w:p>
          <w:p w14:paraId="09A86AF1" w14:textId="77777777"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  1) kohtu poolt isiku surnuks tunnistamise korral;</w:t>
            </w:r>
          </w:p>
          <w:p w14:paraId="1D1B63AA" w14:textId="77777777"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  2) kui matuse korraldamise kõik kulud on hüvitatud seaduse või muu õigusakti alusel täies ulatuses riigieelarvest.</w:t>
            </w:r>
          </w:p>
          <w:p w14:paraId="3ECB2881" w14:textId="04590CC3"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(3) Toetust makstakse matuse korraldajale isiku surma korral, kelle viimane elukoht Eesti </w:t>
            </w:r>
            <w:proofErr w:type="spellStart"/>
            <w:r w:rsidRPr="009C69B9">
              <w:rPr>
                <w:rFonts w:ascii="Times New Roman" w:hAnsi="Times New Roman"/>
                <w:sz w:val="24"/>
                <w:szCs w:val="24"/>
              </w:rPr>
              <w:t>rahvastikuregistri</w:t>
            </w:r>
            <w:proofErr w:type="spellEnd"/>
            <w:r w:rsidRPr="009C69B9">
              <w:rPr>
                <w:rFonts w:ascii="Times New Roman" w:hAnsi="Times New Roman"/>
                <w:sz w:val="24"/>
                <w:szCs w:val="24"/>
              </w:rPr>
              <w:t xml:space="preserve"> andmetel oli Tapa vald.</w:t>
            </w:r>
          </w:p>
          <w:p w14:paraId="12DDBC1A" w14:textId="4D22489B"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(4) Kui matusekorraldajaid on mitu, peavad matusega seotud kulusid teinud isikud kokku leppima, kes kulu teinud isikutest taotleb toetust.</w:t>
            </w:r>
          </w:p>
          <w:p w14:paraId="5F85DFC0" w14:textId="61D00996" w:rsidR="00EC7B68" w:rsidRPr="009C69B9" w:rsidRDefault="00EC7B68" w:rsidP="00EC7B68">
            <w:pPr>
              <w:spacing w:after="0" w:line="240" w:lineRule="auto"/>
              <w:jc w:val="both"/>
              <w:rPr>
                <w:rFonts w:ascii="Times New Roman" w:hAnsi="Times New Roman"/>
                <w:sz w:val="24"/>
                <w:szCs w:val="24"/>
              </w:rPr>
            </w:pPr>
            <w:r w:rsidRPr="009C69B9">
              <w:rPr>
                <w:rFonts w:ascii="Times New Roman" w:hAnsi="Times New Roman"/>
                <w:sz w:val="24"/>
                <w:szCs w:val="24"/>
              </w:rPr>
              <w:t xml:space="preserve">(5) </w:t>
            </w:r>
            <w:r w:rsidR="0080284F">
              <w:rPr>
                <w:rFonts w:ascii="Times New Roman" w:hAnsi="Times New Roman"/>
                <w:sz w:val="24"/>
                <w:szCs w:val="24"/>
              </w:rPr>
              <w:t>T</w:t>
            </w:r>
            <w:r w:rsidRPr="009C69B9">
              <w:rPr>
                <w:rFonts w:ascii="Times New Roman" w:hAnsi="Times New Roman"/>
                <w:sz w:val="24"/>
                <w:szCs w:val="24"/>
              </w:rPr>
              <w:t xml:space="preserve">oetuse saamiseks tuleb esitada taotlus hiljemalt kolme kuu jooksul lahkunu surmapäevast arvates. </w:t>
            </w:r>
            <w:r w:rsidRPr="009C69B9">
              <w:rPr>
                <w:rFonts w:ascii="Times New Roman" w:eastAsia="Times New Roman" w:hAnsi="Times New Roman"/>
                <w:color w:val="202020"/>
                <w:sz w:val="24"/>
                <w:szCs w:val="24"/>
                <w:lang w:eastAsia="et-EE"/>
              </w:rPr>
              <w:t xml:space="preserve">Toetus makstakse välja </w:t>
            </w:r>
            <w:r w:rsidR="009C69B9" w:rsidRPr="009C69B9">
              <w:rPr>
                <w:rFonts w:ascii="Times New Roman" w:eastAsia="Times New Roman" w:hAnsi="Times New Roman"/>
                <w:color w:val="202020"/>
                <w:sz w:val="24"/>
                <w:szCs w:val="24"/>
                <w:lang w:eastAsia="et-EE"/>
              </w:rPr>
              <w:t xml:space="preserve">arveldusarve kontole </w:t>
            </w:r>
            <w:r w:rsidRPr="009C69B9">
              <w:rPr>
                <w:rFonts w:ascii="Times New Roman" w:eastAsia="Times New Roman" w:hAnsi="Times New Roman"/>
                <w:color w:val="202020"/>
                <w:sz w:val="24"/>
                <w:szCs w:val="24"/>
                <w:lang w:eastAsia="et-EE"/>
              </w:rPr>
              <w:t>mitte hiljem kui 10 kalendripäeva jooksul taotluse esitamisest arvates.</w:t>
            </w:r>
          </w:p>
          <w:p w14:paraId="2DE5AC55" w14:textId="77777777" w:rsidR="00EC7B68" w:rsidRPr="009C69B9" w:rsidRDefault="00EC7B68" w:rsidP="00EC7B68">
            <w:pPr>
              <w:spacing w:after="0" w:line="240" w:lineRule="auto"/>
              <w:jc w:val="both"/>
              <w:rPr>
                <w:rFonts w:ascii="Times New Roman" w:hAnsi="Times New Roman"/>
                <w:sz w:val="24"/>
                <w:szCs w:val="24"/>
              </w:rPr>
            </w:pPr>
          </w:p>
          <w:p w14:paraId="5F10FBB7" w14:textId="77777777" w:rsidR="00EC7B68" w:rsidRPr="009C69B9"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9C69B9">
              <w:rPr>
                <w:rFonts w:ascii="Times New Roman" w:eastAsia="Times New Roman" w:hAnsi="Times New Roman"/>
                <w:b/>
                <w:bCs/>
                <w:color w:val="000000"/>
                <w:sz w:val="24"/>
                <w:szCs w:val="24"/>
                <w:bdr w:val="none" w:sz="0" w:space="0" w:color="auto" w:frame="1"/>
                <w:lang w:eastAsia="et-EE"/>
              </w:rPr>
              <w:t>§ 7. </w:t>
            </w:r>
            <w:bookmarkStart w:id="8" w:name="para10"/>
            <w:r w:rsidRPr="009C69B9">
              <w:rPr>
                <w:rFonts w:ascii="Times New Roman" w:eastAsia="Times New Roman" w:hAnsi="Times New Roman"/>
                <w:b/>
                <w:bCs/>
                <w:color w:val="0061AA"/>
                <w:sz w:val="24"/>
                <w:szCs w:val="24"/>
                <w:bdr w:val="none" w:sz="0" w:space="0" w:color="auto" w:frame="1"/>
                <w:lang w:eastAsia="et-EE"/>
              </w:rPr>
              <w:t>  </w:t>
            </w:r>
            <w:bookmarkEnd w:id="8"/>
            <w:r w:rsidRPr="009C69B9">
              <w:rPr>
                <w:rFonts w:ascii="Times New Roman" w:eastAsia="Times New Roman" w:hAnsi="Times New Roman"/>
                <w:b/>
                <w:bCs/>
                <w:color w:val="000000"/>
                <w:sz w:val="24"/>
                <w:szCs w:val="24"/>
                <w:lang w:eastAsia="et-EE"/>
              </w:rPr>
              <w:t>Toetuste avalduste menetlemine ja väljamaksmine</w:t>
            </w:r>
          </w:p>
          <w:p w14:paraId="29957638" w14:textId="77777777" w:rsidR="00EC7B68" w:rsidRP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9C69B9">
              <w:rPr>
                <w:rFonts w:ascii="Times New Roman" w:eastAsia="Times New Roman" w:hAnsi="Times New Roman"/>
                <w:color w:val="202020"/>
                <w:sz w:val="24"/>
                <w:szCs w:val="24"/>
                <w:lang w:eastAsia="et-EE"/>
              </w:rPr>
              <w:t>(1) Korra § 1 lõige 2  nimetatud toetuste taotlused (v.a. eakate sünnipäevatoetus) vaatab läbi, kontrollib andmete õigsust ja vastavust käesolevas määruses sätestatud tingimustele, vallavalitsuse vastava valdkonna spetsialist.</w:t>
            </w:r>
          </w:p>
          <w:p w14:paraId="65E51AE8" w14:textId="77777777" w:rsidR="00EC7B68" w:rsidRP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9C69B9">
              <w:rPr>
                <w:rFonts w:ascii="Times New Roman" w:eastAsia="Times New Roman" w:hAnsi="Times New Roman"/>
                <w:color w:val="202020"/>
                <w:sz w:val="24"/>
                <w:szCs w:val="24"/>
                <w:lang w:eastAsia="et-EE"/>
              </w:rPr>
              <w:t>(2) Info toetuste väljamaksmise kohta edastab vallavalitsuse vastava valdkonna teenistuja raamatupidamisele  STAR süsteemi kaudu.</w:t>
            </w:r>
          </w:p>
          <w:p w14:paraId="21462AF2" w14:textId="53AA2178" w:rsidR="00EC7B68" w:rsidRP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9C69B9">
              <w:rPr>
                <w:rFonts w:ascii="Times New Roman" w:eastAsia="Times New Roman" w:hAnsi="Times New Roman"/>
                <w:color w:val="202020"/>
                <w:sz w:val="24"/>
                <w:szCs w:val="24"/>
                <w:lang w:eastAsia="et-EE"/>
              </w:rPr>
              <w:t xml:space="preserve">(3) Kui toetuse maksmiseks puudub alus, jätab vallavalitsus toetuse taotluse rahuldamata ning sellest teavitatakse toetuse taotluse esitajat kirjalikult vallavalitsuse vastava valdkonna </w:t>
            </w:r>
            <w:r w:rsidRPr="009C69B9">
              <w:rPr>
                <w:rFonts w:ascii="Times New Roman" w:eastAsia="Times New Roman" w:hAnsi="Times New Roman"/>
                <w:color w:val="202020"/>
                <w:sz w:val="24"/>
                <w:szCs w:val="24"/>
                <w:lang w:eastAsia="et-EE"/>
              </w:rPr>
              <w:lastRenderedPageBreak/>
              <w:t>teenistuja poolt.</w:t>
            </w:r>
          </w:p>
          <w:p w14:paraId="1BEA58A3" w14:textId="77777777" w:rsidR="00EC7B68" w:rsidRPr="009C69B9"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p>
          <w:p w14:paraId="08572D13" w14:textId="77777777" w:rsidR="00EC7B68" w:rsidRPr="009C69B9"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9C69B9">
              <w:rPr>
                <w:rFonts w:ascii="Times New Roman" w:eastAsia="Times New Roman" w:hAnsi="Times New Roman"/>
                <w:b/>
                <w:bCs/>
                <w:color w:val="000000"/>
                <w:sz w:val="24"/>
                <w:szCs w:val="24"/>
                <w:bdr w:val="none" w:sz="0" w:space="0" w:color="auto" w:frame="1"/>
                <w:lang w:eastAsia="et-EE"/>
              </w:rPr>
              <w:t>§ 8. </w:t>
            </w:r>
            <w:bookmarkStart w:id="9" w:name="para11"/>
            <w:r w:rsidRPr="009C69B9">
              <w:rPr>
                <w:rFonts w:ascii="Times New Roman" w:eastAsia="Times New Roman" w:hAnsi="Times New Roman"/>
                <w:b/>
                <w:bCs/>
                <w:color w:val="0061AA"/>
                <w:sz w:val="24"/>
                <w:szCs w:val="24"/>
                <w:bdr w:val="none" w:sz="0" w:space="0" w:color="auto" w:frame="1"/>
                <w:lang w:eastAsia="et-EE"/>
              </w:rPr>
              <w:t>  </w:t>
            </w:r>
            <w:bookmarkEnd w:id="9"/>
            <w:r w:rsidRPr="009C69B9">
              <w:rPr>
                <w:rFonts w:ascii="Times New Roman" w:eastAsia="Times New Roman" w:hAnsi="Times New Roman"/>
                <w:b/>
                <w:bCs/>
                <w:color w:val="000000"/>
                <w:sz w:val="24"/>
                <w:szCs w:val="24"/>
                <w:lang w:eastAsia="et-EE"/>
              </w:rPr>
              <w:t>Toetuse  tagasinõudmine</w:t>
            </w:r>
          </w:p>
          <w:p w14:paraId="7E75C8FC" w14:textId="77777777" w:rsidR="00EC7B68" w:rsidRPr="009C69B9" w:rsidRDefault="00EC7B68" w:rsidP="00EC7B68">
            <w:pPr>
              <w:pStyle w:val="pf0"/>
              <w:spacing w:before="0" w:beforeAutospacing="0" w:after="0" w:afterAutospacing="0"/>
              <w:jc w:val="both"/>
              <w:rPr>
                <w:rStyle w:val="cf01"/>
                <w:rFonts w:ascii="Times New Roman" w:hAnsi="Times New Roman" w:cs="Times New Roman"/>
                <w:sz w:val="24"/>
                <w:szCs w:val="24"/>
              </w:rPr>
            </w:pPr>
            <w:r w:rsidRPr="009C69B9">
              <w:rPr>
                <w:color w:val="202020"/>
              </w:rPr>
              <w:t xml:space="preserve">(1) </w:t>
            </w:r>
            <w:r w:rsidRPr="009C69B9">
              <w:rPr>
                <w:rStyle w:val="cf01"/>
                <w:rFonts w:ascii="Times New Roman" w:hAnsi="Times New Roman" w:cs="Times New Roman"/>
                <w:sz w:val="24"/>
                <w:szCs w:val="24"/>
              </w:rPr>
              <w:t>Kui toetus on määratud või välja makstud alusetult, sealhulgas valeandmete esitamise, andmete varjamise või muu toetuse saamise õigust mõjutava asjaolu tõttu, on vallavalitsusel õigus teha toetuse tagasinõudmise otsus.</w:t>
            </w:r>
          </w:p>
          <w:p w14:paraId="32233636" w14:textId="6B33BBD0" w:rsidR="00EC7B68" w:rsidRPr="009C69B9" w:rsidRDefault="00EC7B68" w:rsidP="00EC7B68">
            <w:pPr>
              <w:pStyle w:val="pf0"/>
              <w:spacing w:before="0" w:beforeAutospacing="0" w:after="0" w:afterAutospacing="0"/>
              <w:jc w:val="both"/>
            </w:pPr>
            <w:r w:rsidRPr="009C69B9">
              <w:rPr>
                <w:color w:val="202020"/>
              </w:rPr>
              <w:t>(2) Enammakstud toetuse tagastamine toimub vabatahtlikult ja/või tasaarveldades Tapa valla poolt makstavate toetuste arvel või kohtu kaudu.</w:t>
            </w:r>
            <w:r w:rsidR="009C69B9" w:rsidRPr="009C69B9">
              <w:rPr>
                <w:color w:val="202020"/>
              </w:rPr>
              <w:t xml:space="preserve"> </w:t>
            </w:r>
            <w:r w:rsidR="009C69B9" w:rsidRPr="009C69B9">
              <w:rPr>
                <w:rFonts w:eastAsia="Calibri"/>
                <w:lang w:eastAsia="en-US"/>
              </w:rPr>
              <w:t>Enne toetuse tagasinõudmise otsustamist antakse toetuse saajale võimalus esitada selgitused ja puudused kõrvaldada, kui rikkumise laad seda võimaldab.</w:t>
            </w:r>
          </w:p>
          <w:p w14:paraId="0BE38292" w14:textId="77777777" w:rsidR="00EC7B68" w:rsidRPr="006A16BF"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p>
          <w:p w14:paraId="3214E36C" w14:textId="77777777" w:rsidR="00EC7B68" w:rsidRPr="006A16BF" w:rsidRDefault="00EC7B68" w:rsidP="00EC7B68">
            <w:pPr>
              <w:shd w:val="clear" w:color="auto" w:fill="FFFFFF"/>
              <w:spacing w:after="0" w:line="240" w:lineRule="auto"/>
              <w:jc w:val="both"/>
              <w:outlineLvl w:val="2"/>
              <w:rPr>
                <w:rFonts w:ascii="Times New Roman" w:eastAsia="Times New Roman" w:hAnsi="Times New Roman"/>
                <w:b/>
                <w:bCs/>
                <w:color w:val="000000"/>
                <w:sz w:val="24"/>
                <w:szCs w:val="24"/>
                <w:lang w:eastAsia="et-EE"/>
              </w:rPr>
            </w:pPr>
            <w:r w:rsidRPr="006A16BF">
              <w:rPr>
                <w:rFonts w:ascii="Times New Roman" w:eastAsia="Times New Roman" w:hAnsi="Times New Roman"/>
                <w:b/>
                <w:bCs/>
                <w:color w:val="000000"/>
                <w:sz w:val="24"/>
                <w:szCs w:val="24"/>
                <w:bdr w:val="none" w:sz="0" w:space="0" w:color="auto" w:frame="1"/>
                <w:lang w:eastAsia="et-EE"/>
              </w:rPr>
              <w:t>§ 9. </w:t>
            </w:r>
            <w:bookmarkStart w:id="10" w:name="para12"/>
            <w:r w:rsidRPr="006A16BF">
              <w:rPr>
                <w:rFonts w:ascii="Times New Roman" w:eastAsia="Times New Roman" w:hAnsi="Times New Roman"/>
                <w:b/>
                <w:bCs/>
                <w:color w:val="0061AA"/>
                <w:sz w:val="24"/>
                <w:szCs w:val="24"/>
                <w:bdr w:val="none" w:sz="0" w:space="0" w:color="auto" w:frame="1"/>
                <w:lang w:eastAsia="et-EE"/>
              </w:rPr>
              <w:t>  </w:t>
            </w:r>
            <w:bookmarkEnd w:id="10"/>
            <w:r w:rsidRPr="006A16BF">
              <w:rPr>
                <w:rFonts w:ascii="Times New Roman" w:eastAsia="Times New Roman" w:hAnsi="Times New Roman"/>
                <w:b/>
                <w:bCs/>
                <w:color w:val="000000"/>
                <w:sz w:val="24"/>
                <w:szCs w:val="24"/>
                <w:lang w:eastAsia="et-EE"/>
              </w:rPr>
              <w:t>Rakendussätted</w:t>
            </w:r>
          </w:p>
          <w:p w14:paraId="10E3CCC1" w14:textId="2EADD585" w:rsidR="00EC7B68" w:rsidRDefault="00EC7B68" w:rsidP="00EC7B68">
            <w:pPr>
              <w:shd w:val="clear" w:color="auto" w:fill="FFFFFF"/>
              <w:spacing w:after="0" w:line="240" w:lineRule="auto"/>
              <w:jc w:val="both"/>
              <w:rPr>
                <w:rFonts w:ascii="Times New Roman" w:eastAsia="Times New Roman" w:hAnsi="Times New Roman"/>
                <w:color w:val="202020"/>
                <w:sz w:val="24"/>
                <w:szCs w:val="24"/>
                <w:lang w:eastAsia="et-EE"/>
              </w:rPr>
            </w:pPr>
            <w:r w:rsidRPr="00A404FE">
              <w:rPr>
                <w:rFonts w:ascii="Times New Roman" w:eastAsia="Times New Roman" w:hAnsi="Times New Roman"/>
                <w:color w:val="202020"/>
                <w:sz w:val="24"/>
                <w:szCs w:val="24"/>
                <w:lang w:eastAsia="et-EE"/>
              </w:rPr>
              <w:t xml:space="preserve">Määrus </w:t>
            </w:r>
            <w:r w:rsidRPr="003A4691">
              <w:rPr>
                <w:rFonts w:ascii="Times New Roman" w:eastAsia="Times New Roman" w:hAnsi="Times New Roman"/>
                <w:color w:val="202020"/>
                <w:sz w:val="24"/>
                <w:szCs w:val="24"/>
                <w:lang w:eastAsia="et-EE"/>
              </w:rPr>
              <w:t xml:space="preserve">jõustub </w:t>
            </w:r>
            <w:r w:rsidRPr="003A4691">
              <w:rPr>
                <w:rFonts w:ascii="Times New Roman" w:eastAsia="Times New Roman" w:hAnsi="Times New Roman"/>
                <w:sz w:val="24"/>
                <w:szCs w:val="24"/>
                <w:lang w:eastAsia="et-EE"/>
              </w:rPr>
              <w:t xml:space="preserve">1. jaanuaril 2027. </w:t>
            </w:r>
          </w:p>
          <w:p w14:paraId="15240E43" w14:textId="304D2A03" w:rsidR="00A357CC" w:rsidRDefault="00A357CC" w:rsidP="00AF1DE6">
            <w:pPr>
              <w:tabs>
                <w:tab w:val="left" w:pos="5387"/>
              </w:tabs>
              <w:spacing w:after="0" w:line="240" w:lineRule="auto"/>
              <w:jc w:val="both"/>
              <w:rPr>
                <w:rFonts w:ascii="Times New Roman" w:hAnsi="Times New Roman"/>
                <w:sz w:val="24"/>
                <w:szCs w:val="24"/>
              </w:rPr>
            </w:pPr>
          </w:p>
        </w:tc>
      </w:tr>
    </w:tbl>
    <w:p w14:paraId="15240E48" w14:textId="77777777" w:rsidR="00F77BE4" w:rsidRDefault="00F77BE4" w:rsidP="00AF1DE6">
      <w:pPr>
        <w:tabs>
          <w:tab w:val="left" w:pos="5387"/>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677"/>
      </w:tblGrid>
      <w:tr w:rsidR="00E13B6E" w:rsidRPr="002B1191" w14:paraId="15240E4D" w14:textId="77777777" w:rsidTr="00E13B6E">
        <w:tc>
          <w:tcPr>
            <w:tcW w:w="4677" w:type="dxa"/>
          </w:tcPr>
          <w:p w14:paraId="15240E49" w14:textId="77777777" w:rsidR="00E13B6E" w:rsidRDefault="00E13B6E" w:rsidP="002B1191">
            <w:pPr>
              <w:tabs>
                <w:tab w:val="left" w:pos="5387"/>
              </w:tabs>
              <w:spacing w:after="0" w:line="240" w:lineRule="auto"/>
              <w:jc w:val="both"/>
              <w:rPr>
                <w:rFonts w:ascii="Times New Roman" w:hAnsi="Times New Roman"/>
                <w:i/>
                <w:sz w:val="16"/>
                <w:szCs w:val="16"/>
              </w:rPr>
            </w:pPr>
            <w:r w:rsidRPr="00CD0CFF">
              <w:rPr>
                <w:rFonts w:ascii="Times New Roman" w:hAnsi="Times New Roman"/>
                <w:i/>
                <w:sz w:val="24"/>
                <w:szCs w:val="24"/>
              </w:rPr>
              <w:t>(allkirjastatud digitaalselt)</w:t>
            </w:r>
          </w:p>
          <w:p w14:paraId="15240E4A" w14:textId="77777777" w:rsidR="00E13B6E" w:rsidRPr="00CD0CFF" w:rsidRDefault="00E13B6E" w:rsidP="002B1191">
            <w:pPr>
              <w:tabs>
                <w:tab w:val="left" w:pos="5387"/>
              </w:tabs>
              <w:spacing w:after="0" w:line="240" w:lineRule="auto"/>
              <w:jc w:val="both"/>
              <w:rPr>
                <w:rFonts w:ascii="Times New Roman" w:hAnsi="Times New Roman"/>
                <w:i/>
                <w:sz w:val="16"/>
                <w:szCs w:val="16"/>
              </w:rPr>
            </w:pPr>
          </w:p>
          <w:p w14:paraId="15240E4B" w14:textId="2FFD80F4" w:rsidR="00E13B6E"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0F29D8">
              <w:rPr>
                <w:rFonts w:ascii="Times New Roman" w:hAnsi="Times New Roman"/>
                <w:sz w:val="24"/>
                <w:szCs w:val="24"/>
              </w:rPr>
              <w:instrText xml:space="preserve"> delta_signerName  \* MERGEFORMAT</w:instrText>
            </w:r>
            <w:r>
              <w:rPr>
                <w:rFonts w:ascii="Times New Roman" w:hAnsi="Times New Roman"/>
                <w:sz w:val="24"/>
                <w:szCs w:val="24"/>
              </w:rPr>
              <w:fldChar w:fldCharType="separate"/>
            </w:r>
            <w:r w:rsidR="000F29D8">
              <w:rPr>
                <w:rFonts w:ascii="Times New Roman" w:hAnsi="Times New Roman"/>
                <w:sz w:val="24"/>
                <w:szCs w:val="24"/>
              </w:rPr>
              <w:t>Maksim Butšenkov</w:t>
            </w:r>
            <w:r>
              <w:rPr>
                <w:rFonts w:ascii="Times New Roman" w:hAnsi="Times New Roman"/>
                <w:sz w:val="24"/>
                <w:szCs w:val="24"/>
              </w:rPr>
              <w:fldChar w:fldCharType="end"/>
            </w:r>
          </w:p>
          <w:p w14:paraId="15240E4C" w14:textId="23F4296A" w:rsidR="00E13B6E" w:rsidRPr="00030487" w:rsidRDefault="00E13B6E" w:rsidP="002B1191">
            <w:pPr>
              <w:tabs>
                <w:tab w:val="left" w:pos="5387"/>
              </w:tabs>
              <w:spacing w:after="0" w:line="240" w:lineRule="auto"/>
              <w:jc w:val="both"/>
              <w:rPr>
                <w:rFonts w:ascii="Times New Roman" w:hAnsi="Times New Roman"/>
                <w:sz w:val="24"/>
                <w:szCs w:val="24"/>
              </w:rPr>
            </w:pPr>
            <w:r>
              <w:rPr>
                <w:rFonts w:ascii="Times New Roman" w:hAnsi="Times New Roman"/>
                <w:sz w:val="24"/>
                <w:szCs w:val="24"/>
              </w:rPr>
              <w:fldChar w:fldCharType="begin"/>
            </w:r>
            <w:r w:rsidR="000F29D8">
              <w:rPr>
                <w:rFonts w:ascii="Times New Roman" w:hAnsi="Times New Roman"/>
                <w:sz w:val="24"/>
                <w:szCs w:val="24"/>
              </w:rPr>
              <w:instrText xml:space="preserve"> delta_signerJobTitle  \* MERGEFORMAT</w:instrText>
            </w:r>
            <w:r>
              <w:rPr>
                <w:rFonts w:ascii="Times New Roman" w:hAnsi="Times New Roman"/>
                <w:sz w:val="24"/>
                <w:szCs w:val="24"/>
              </w:rPr>
              <w:fldChar w:fldCharType="separate"/>
            </w:r>
            <w:r w:rsidR="000F29D8">
              <w:rPr>
                <w:rFonts w:ascii="Times New Roman" w:hAnsi="Times New Roman"/>
                <w:sz w:val="24"/>
                <w:szCs w:val="24"/>
              </w:rPr>
              <w:t>vallavolikogu esimees</w:t>
            </w:r>
            <w:r>
              <w:rPr>
                <w:rFonts w:ascii="Times New Roman" w:hAnsi="Times New Roman"/>
                <w:sz w:val="24"/>
                <w:szCs w:val="24"/>
              </w:rPr>
              <w:fldChar w:fldCharType="end"/>
            </w:r>
          </w:p>
        </w:tc>
      </w:tr>
    </w:tbl>
    <w:p w14:paraId="15240E4E" w14:textId="77777777" w:rsidR="00A357CC" w:rsidRDefault="00A357CC" w:rsidP="002B1191">
      <w:pPr>
        <w:spacing w:after="0" w:line="240" w:lineRule="auto"/>
        <w:rPr>
          <w:rFonts w:ascii="Times New Roman" w:hAnsi="Times New Roman"/>
          <w:sz w:val="24"/>
          <w:szCs w:val="24"/>
        </w:rPr>
      </w:pPr>
    </w:p>
    <w:p w14:paraId="15240E4F" w14:textId="77777777" w:rsidR="00C27542" w:rsidRDefault="00C27542" w:rsidP="002B1191">
      <w:pPr>
        <w:spacing w:after="0" w:line="240" w:lineRule="auto"/>
        <w:rPr>
          <w:rFonts w:ascii="Times New Roman" w:hAnsi="Times New Roman"/>
          <w:sz w:val="24"/>
          <w:szCs w:val="24"/>
        </w:rPr>
      </w:pPr>
    </w:p>
    <w:p w14:paraId="15240E55" w14:textId="77777777" w:rsidR="00C27542" w:rsidRDefault="00C27542" w:rsidP="002B1191">
      <w:pPr>
        <w:spacing w:after="0" w:line="240" w:lineRule="auto"/>
        <w:rPr>
          <w:rFonts w:ascii="Times New Roman" w:hAnsi="Times New Roman"/>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07"/>
        <w:gridCol w:w="145"/>
      </w:tblGrid>
      <w:tr w:rsidR="00C27542" w14:paraId="15240E57" w14:textId="77777777" w:rsidTr="00435C14">
        <w:tc>
          <w:tcPr>
            <w:tcW w:w="9354" w:type="dxa"/>
            <w:gridSpan w:val="3"/>
          </w:tcPr>
          <w:p w14:paraId="15240E56" w14:textId="77777777" w:rsidR="00C27542" w:rsidRPr="00C27542" w:rsidRDefault="00C27542" w:rsidP="002B1191">
            <w:pPr>
              <w:spacing w:after="0" w:line="240" w:lineRule="auto"/>
              <w:rPr>
                <w:rFonts w:ascii="Times New Roman" w:hAnsi="Times New Roman"/>
                <w:b/>
                <w:sz w:val="24"/>
                <w:szCs w:val="24"/>
              </w:rPr>
            </w:pPr>
            <w:r w:rsidRPr="00C27542">
              <w:rPr>
                <w:rFonts w:ascii="Times New Roman" w:hAnsi="Times New Roman"/>
                <w:b/>
                <w:sz w:val="24"/>
                <w:szCs w:val="24"/>
              </w:rPr>
              <w:t>Seletuskiri</w:t>
            </w:r>
          </w:p>
        </w:tc>
      </w:tr>
      <w:tr w:rsidR="00C27542" w14:paraId="15240E59" w14:textId="77777777" w:rsidTr="00435C14">
        <w:tc>
          <w:tcPr>
            <w:tcW w:w="9354" w:type="dxa"/>
            <w:gridSpan w:val="3"/>
          </w:tcPr>
          <w:p w14:paraId="580893E3" w14:textId="5249DD94" w:rsidR="00EC7B68" w:rsidRPr="00EE49AF" w:rsidRDefault="00EC7B68" w:rsidP="00EC7B68">
            <w:pPr>
              <w:rPr>
                <w:rFonts w:ascii="Times New Roman" w:hAnsi="Times New Roman"/>
                <w:sz w:val="24"/>
                <w:szCs w:val="24"/>
              </w:rPr>
            </w:pPr>
            <w:r w:rsidRPr="00EE49AF">
              <w:rPr>
                <w:rFonts w:ascii="Times New Roman" w:hAnsi="Times New Roman"/>
                <w:b/>
                <w:sz w:val="24"/>
                <w:szCs w:val="24"/>
              </w:rPr>
              <w:t>Akti andja:</w:t>
            </w:r>
            <w:r w:rsidRPr="00EE49AF">
              <w:rPr>
                <w:rFonts w:ascii="Times New Roman" w:hAnsi="Times New Roman"/>
                <w:i/>
                <w:sz w:val="24"/>
                <w:szCs w:val="24"/>
              </w:rPr>
              <w:br/>
            </w:r>
            <w:r w:rsidRPr="00EE49AF">
              <w:rPr>
                <w:rFonts w:ascii="Times New Roman" w:hAnsi="Times New Roman"/>
                <w:iCs/>
                <w:sz w:val="24"/>
                <w:szCs w:val="24"/>
              </w:rPr>
              <w:t xml:space="preserve">Tapa </w:t>
            </w:r>
            <w:r w:rsidR="00A72422">
              <w:rPr>
                <w:rFonts w:ascii="Times New Roman" w:hAnsi="Times New Roman"/>
                <w:iCs/>
                <w:sz w:val="24"/>
                <w:szCs w:val="24"/>
              </w:rPr>
              <w:t>v</w:t>
            </w:r>
            <w:r w:rsidRPr="00EE49AF">
              <w:rPr>
                <w:rFonts w:ascii="Times New Roman" w:hAnsi="Times New Roman"/>
                <w:iCs/>
                <w:sz w:val="24"/>
                <w:szCs w:val="24"/>
              </w:rPr>
              <w:t>allavolikogu</w:t>
            </w:r>
            <w:r w:rsidRPr="00EE49AF">
              <w:rPr>
                <w:rFonts w:ascii="Times New Roman" w:hAnsi="Times New Roman"/>
                <w:i/>
                <w:sz w:val="24"/>
                <w:szCs w:val="24"/>
              </w:rPr>
              <w:t xml:space="preserve"> </w:t>
            </w:r>
          </w:p>
          <w:p w14:paraId="5C1E5C15" w14:textId="77777777" w:rsidR="00EC7B68" w:rsidRPr="00EE49AF" w:rsidRDefault="00EC7B68" w:rsidP="00EC7B68">
            <w:pPr>
              <w:rPr>
                <w:rFonts w:ascii="Times New Roman" w:hAnsi="Times New Roman"/>
                <w:sz w:val="24"/>
                <w:szCs w:val="24"/>
              </w:rPr>
            </w:pPr>
            <w:r w:rsidRPr="00EE49AF">
              <w:rPr>
                <w:rFonts w:ascii="Times New Roman" w:hAnsi="Times New Roman"/>
                <w:b/>
                <w:sz w:val="24"/>
                <w:szCs w:val="24"/>
              </w:rPr>
              <w:t>Õigusakti liik:</w:t>
            </w:r>
            <w:r w:rsidRPr="00EE49AF">
              <w:rPr>
                <w:rFonts w:ascii="Times New Roman" w:hAnsi="Times New Roman"/>
                <w:i/>
                <w:sz w:val="24"/>
                <w:szCs w:val="24"/>
              </w:rPr>
              <w:br/>
            </w:r>
            <w:r w:rsidRPr="00EE49AF">
              <w:rPr>
                <w:rFonts w:ascii="Times New Roman" w:hAnsi="Times New Roman"/>
                <w:iCs/>
                <w:sz w:val="24"/>
                <w:szCs w:val="24"/>
              </w:rPr>
              <w:t xml:space="preserve">määrus </w:t>
            </w:r>
          </w:p>
          <w:p w14:paraId="13BF6BB2" w14:textId="77777777" w:rsidR="00EC7B68" w:rsidRPr="00EE49AF" w:rsidRDefault="00EC7B68" w:rsidP="00EC7B68">
            <w:pPr>
              <w:rPr>
                <w:rFonts w:ascii="Times New Roman" w:hAnsi="Times New Roman"/>
                <w:i/>
                <w:sz w:val="24"/>
                <w:szCs w:val="24"/>
              </w:rPr>
            </w:pPr>
            <w:r w:rsidRPr="00EE49AF">
              <w:rPr>
                <w:rFonts w:ascii="Times New Roman" w:hAnsi="Times New Roman"/>
                <w:b/>
                <w:sz w:val="24"/>
                <w:szCs w:val="24"/>
              </w:rPr>
              <w:t>Õigusakti pealkiri:</w:t>
            </w:r>
            <w:r w:rsidRPr="00EE49AF">
              <w:rPr>
                <w:rFonts w:ascii="Times New Roman" w:hAnsi="Times New Roman"/>
                <w:i/>
                <w:sz w:val="24"/>
                <w:szCs w:val="24"/>
              </w:rPr>
              <w:br/>
            </w:r>
            <w:r w:rsidRPr="00EE49AF">
              <w:rPr>
                <w:rFonts w:ascii="Times New Roman" w:hAnsi="Times New Roman"/>
                <w:iCs/>
                <w:sz w:val="24"/>
                <w:szCs w:val="24"/>
              </w:rPr>
              <w:t>Sissetulekust mittesõltuvate toetuste maksmise kord</w:t>
            </w:r>
          </w:p>
          <w:p w14:paraId="31934BE1" w14:textId="77777777" w:rsidR="00EC7B68" w:rsidRPr="00EE49AF" w:rsidRDefault="00EC7B68" w:rsidP="00EC7B68">
            <w:pPr>
              <w:rPr>
                <w:rFonts w:ascii="Times New Roman" w:hAnsi="Times New Roman"/>
                <w:sz w:val="24"/>
                <w:szCs w:val="24"/>
              </w:rPr>
            </w:pPr>
            <w:r w:rsidRPr="00EE49AF">
              <w:rPr>
                <w:rFonts w:ascii="Times New Roman" w:hAnsi="Times New Roman"/>
                <w:b/>
                <w:sz w:val="24"/>
                <w:szCs w:val="24"/>
              </w:rPr>
              <w:t>Õigusakti algataja:</w:t>
            </w:r>
            <w:r w:rsidRPr="00EE49AF">
              <w:rPr>
                <w:rFonts w:ascii="Times New Roman" w:hAnsi="Times New Roman"/>
                <w:i/>
                <w:sz w:val="24"/>
                <w:szCs w:val="24"/>
              </w:rPr>
              <w:br/>
            </w:r>
            <w:r w:rsidRPr="00EE49AF">
              <w:rPr>
                <w:rFonts w:ascii="Times New Roman" w:hAnsi="Times New Roman"/>
                <w:iCs/>
                <w:sz w:val="24"/>
                <w:szCs w:val="24"/>
              </w:rPr>
              <w:t>Tapa Vallavalitsus, haridus-ja sotsiaalosakond</w:t>
            </w:r>
          </w:p>
          <w:p w14:paraId="7AD2C3C3" w14:textId="77777777" w:rsidR="00EC7B68" w:rsidRPr="00EE49AF" w:rsidRDefault="00EC7B68" w:rsidP="00EC7B68">
            <w:pPr>
              <w:spacing w:after="0" w:line="240" w:lineRule="auto"/>
              <w:rPr>
                <w:rFonts w:ascii="Times New Roman" w:hAnsi="Times New Roman"/>
                <w:sz w:val="24"/>
                <w:szCs w:val="24"/>
              </w:rPr>
            </w:pPr>
            <w:r w:rsidRPr="00EE49AF">
              <w:rPr>
                <w:rFonts w:ascii="Times New Roman" w:hAnsi="Times New Roman"/>
                <w:b/>
                <w:sz w:val="24"/>
                <w:szCs w:val="24"/>
              </w:rPr>
              <w:t>Eelnõu ja seletuskirja koostaja(d):</w:t>
            </w:r>
            <w:r w:rsidRPr="00EE49AF">
              <w:rPr>
                <w:rFonts w:ascii="Times New Roman" w:hAnsi="Times New Roman"/>
                <w:i/>
                <w:sz w:val="24"/>
                <w:szCs w:val="24"/>
              </w:rPr>
              <w:br/>
            </w:r>
            <w:r w:rsidRPr="00EE49AF">
              <w:rPr>
                <w:rFonts w:ascii="Times New Roman" w:hAnsi="Times New Roman"/>
                <w:iCs/>
                <w:sz w:val="24"/>
                <w:szCs w:val="24"/>
              </w:rPr>
              <w:t xml:space="preserve">Ene </w:t>
            </w:r>
            <w:proofErr w:type="spellStart"/>
            <w:r w:rsidRPr="00EE49AF">
              <w:rPr>
                <w:rFonts w:ascii="Times New Roman" w:hAnsi="Times New Roman"/>
                <w:iCs/>
                <w:sz w:val="24"/>
                <w:szCs w:val="24"/>
              </w:rPr>
              <w:t>Augasmägi</w:t>
            </w:r>
            <w:proofErr w:type="spellEnd"/>
            <w:r w:rsidRPr="00EE49AF">
              <w:rPr>
                <w:rFonts w:ascii="Times New Roman" w:hAnsi="Times New Roman"/>
                <w:iCs/>
                <w:sz w:val="24"/>
                <w:szCs w:val="24"/>
              </w:rPr>
              <w:t>, abivallavanem</w:t>
            </w:r>
          </w:p>
          <w:p w14:paraId="02AD058E" w14:textId="77777777" w:rsidR="00EC7B68" w:rsidRPr="00EE49AF" w:rsidRDefault="00EC7B68" w:rsidP="00EC7B68">
            <w:pPr>
              <w:spacing w:after="0" w:line="240" w:lineRule="auto"/>
              <w:jc w:val="both"/>
              <w:rPr>
                <w:rFonts w:ascii="Times New Roman" w:hAnsi="Times New Roman"/>
                <w:sz w:val="24"/>
                <w:szCs w:val="24"/>
              </w:rPr>
            </w:pPr>
            <w:r w:rsidRPr="00EE49AF">
              <w:rPr>
                <w:rFonts w:ascii="Times New Roman" w:hAnsi="Times New Roman"/>
                <w:sz w:val="24"/>
                <w:szCs w:val="24"/>
              </w:rPr>
              <w:t>Martin Kesamaa, sotsiaalhoolekande juhtivspetsialist</w:t>
            </w:r>
          </w:p>
          <w:p w14:paraId="42BAD9D9"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1. Eelnõu õiguslik alus</w:t>
            </w:r>
          </w:p>
          <w:p w14:paraId="15443BB2" w14:textId="77777777" w:rsidR="00EC7B68" w:rsidRPr="00EE49AF" w:rsidRDefault="00EC7B68" w:rsidP="00EC7B68">
            <w:pPr>
              <w:jc w:val="both"/>
              <w:rPr>
                <w:rFonts w:ascii="Times New Roman" w:hAnsi="Times New Roman"/>
                <w:sz w:val="24"/>
                <w:szCs w:val="24"/>
              </w:rPr>
            </w:pPr>
            <w:r w:rsidRPr="00EE49AF">
              <w:rPr>
                <w:rFonts w:ascii="Times New Roman" w:hAnsi="Times New Roman"/>
                <w:sz w:val="24"/>
                <w:szCs w:val="24"/>
              </w:rPr>
              <w:t>Määrus kehtestatakse kohaliku omavalitsuse korralduse seaduse § 22 lg 1 p 5 ja sotsiaalhoolekande seaduse § 14 lg 1 ja 2 alusel.</w:t>
            </w:r>
          </w:p>
          <w:p w14:paraId="75B2C852"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2. Eelnõu eesmärk ja algatamise põhjendus</w:t>
            </w:r>
          </w:p>
          <w:p w14:paraId="66BBD584" w14:textId="77777777" w:rsidR="00EC7B68" w:rsidRPr="00EE49AF" w:rsidRDefault="00EC7B68" w:rsidP="00EC7B68">
            <w:pPr>
              <w:jc w:val="both"/>
              <w:rPr>
                <w:rFonts w:ascii="Times New Roman" w:hAnsi="Times New Roman"/>
                <w:sz w:val="24"/>
                <w:szCs w:val="24"/>
              </w:rPr>
            </w:pPr>
            <w:r w:rsidRPr="00EE49AF">
              <w:rPr>
                <w:rFonts w:ascii="Times New Roman" w:hAnsi="Times New Roman"/>
                <w:sz w:val="24"/>
                <w:szCs w:val="24"/>
              </w:rPr>
              <w:t xml:space="preserve">Määruse eesmärk on koondada sissetulekust mittesõltuvad sündmuspõhised toetused eraldi korda, et </w:t>
            </w:r>
            <w:proofErr w:type="spellStart"/>
            <w:r w:rsidRPr="00EE49AF">
              <w:rPr>
                <w:rFonts w:ascii="Times New Roman" w:hAnsi="Times New Roman"/>
                <w:sz w:val="24"/>
                <w:szCs w:val="24"/>
              </w:rPr>
              <w:t>sotsiaalhoolekandelise</w:t>
            </w:r>
            <w:proofErr w:type="spellEnd"/>
            <w:r w:rsidRPr="00EE49AF">
              <w:rPr>
                <w:rFonts w:ascii="Times New Roman" w:hAnsi="Times New Roman"/>
                <w:sz w:val="24"/>
                <w:szCs w:val="24"/>
              </w:rPr>
              <w:t xml:space="preserve"> abi andmise </w:t>
            </w:r>
            <w:proofErr w:type="spellStart"/>
            <w:r w:rsidRPr="00EE49AF">
              <w:rPr>
                <w:rFonts w:ascii="Times New Roman" w:hAnsi="Times New Roman"/>
                <w:sz w:val="24"/>
                <w:szCs w:val="24"/>
              </w:rPr>
              <w:t>üldkord</w:t>
            </w:r>
            <w:proofErr w:type="spellEnd"/>
            <w:r w:rsidRPr="00EE49AF">
              <w:rPr>
                <w:rFonts w:ascii="Times New Roman" w:hAnsi="Times New Roman"/>
                <w:sz w:val="24"/>
                <w:szCs w:val="24"/>
              </w:rPr>
              <w:t xml:space="preserve"> keskenduks vajaduspõhisele abile ja teenustele.</w:t>
            </w:r>
            <w:r>
              <w:rPr>
                <w:rFonts w:ascii="Times New Roman" w:hAnsi="Times New Roman"/>
                <w:sz w:val="24"/>
                <w:szCs w:val="24"/>
              </w:rPr>
              <w:t xml:space="preserve"> </w:t>
            </w:r>
            <w:r w:rsidRPr="00EE49AF">
              <w:rPr>
                <w:rFonts w:ascii="Times New Roman" w:hAnsi="Times New Roman"/>
                <w:sz w:val="24"/>
                <w:szCs w:val="24"/>
              </w:rPr>
              <w:t xml:space="preserve">Õigustatud isikute ring ei muutu, kuid regulatsioon muutub paremini leitavaks ja arusaadavamaks. </w:t>
            </w:r>
          </w:p>
          <w:p w14:paraId="4EFB202A"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3. Eelnõu sisu ja olulisemad muudatused</w:t>
            </w:r>
          </w:p>
          <w:p w14:paraId="130DC4BA" w14:textId="77777777" w:rsidR="00EC7B68" w:rsidRPr="00EE49AF" w:rsidRDefault="00EC7B68" w:rsidP="00EC7B68">
            <w:pPr>
              <w:jc w:val="both"/>
              <w:rPr>
                <w:rFonts w:ascii="Times New Roman" w:hAnsi="Times New Roman"/>
                <w:sz w:val="24"/>
                <w:szCs w:val="24"/>
              </w:rPr>
            </w:pPr>
            <w:r w:rsidRPr="00EE49AF">
              <w:rPr>
                <w:rFonts w:ascii="Times New Roman" w:hAnsi="Times New Roman"/>
                <w:sz w:val="24"/>
                <w:szCs w:val="24"/>
              </w:rPr>
              <w:t xml:space="preserve">Antud  määrusega  reguleeritakse toetused, mida  maksab Tapa vald oma elanikele, kus toetuse saamine ei sõltu sissetulekust. See tähendab, et kõik inimesed, kes vastavad tingimustele, võivad toetust saada sõltumata oma rahalisest seisust. Nendeks toetusteks on: sünnitoetus, </w:t>
            </w:r>
            <w:r w:rsidRPr="00EE49AF">
              <w:rPr>
                <w:rFonts w:ascii="Times New Roman" w:hAnsi="Times New Roman"/>
                <w:sz w:val="24"/>
                <w:szCs w:val="24"/>
              </w:rPr>
              <w:lastRenderedPageBreak/>
              <w:t xml:space="preserve">ranitsatoetus, eaka sünnipäevatoetus ja matusetoetus. </w:t>
            </w:r>
          </w:p>
          <w:p w14:paraId="1240C267" w14:textId="1623585C" w:rsidR="00EC7B68" w:rsidRPr="00EE49AF" w:rsidRDefault="00EC7B68" w:rsidP="00EC7B68">
            <w:pPr>
              <w:jc w:val="both"/>
              <w:rPr>
                <w:rFonts w:ascii="Times New Roman" w:hAnsi="Times New Roman"/>
                <w:sz w:val="24"/>
                <w:szCs w:val="24"/>
              </w:rPr>
            </w:pPr>
            <w:r w:rsidRPr="00EE49AF">
              <w:rPr>
                <w:rFonts w:ascii="Times New Roman" w:hAnsi="Times New Roman"/>
                <w:b/>
                <w:bCs/>
                <w:sz w:val="24"/>
                <w:szCs w:val="24"/>
              </w:rPr>
              <w:t>Sünnitoetus:</w:t>
            </w:r>
            <w:r w:rsidRPr="00EE49AF">
              <w:rPr>
                <w:rFonts w:ascii="Times New Roman" w:hAnsi="Times New Roman"/>
                <w:sz w:val="24"/>
                <w:szCs w:val="24"/>
              </w:rPr>
              <w:t xml:space="preserve"> </w:t>
            </w:r>
            <w:r w:rsidRPr="00EE49AF">
              <w:rPr>
                <w:rFonts w:ascii="Times New Roman" w:eastAsia="Aptos" w:hAnsi="Times New Roman"/>
                <w:sz w:val="24"/>
                <w:szCs w:val="24"/>
              </w:rPr>
              <w:t xml:space="preserve"> </w:t>
            </w:r>
            <w:r w:rsidR="00C60BDD" w:rsidRPr="00C60BDD">
              <w:rPr>
                <w:rFonts w:ascii="Times New Roman" w:eastAsia="Aptos" w:hAnsi="Times New Roman"/>
                <w:sz w:val="24"/>
                <w:szCs w:val="24"/>
              </w:rPr>
              <w:t xml:space="preserve">Toetust on õigus taotleda lapse sünni korral Tapa valla elanikul, </w:t>
            </w:r>
            <w:r w:rsidR="00BC5360" w:rsidRPr="007A3757">
              <w:rPr>
                <w:rFonts w:ascii="Times New Roman" w:eastAsia="Aptos" w:hAnsi="Times New Roman"/>
                <w:color w:val="242424"/>
                <w:sz w:val="24"/>
                <w:szCs w:val="24"/>
              </w:rPr>
              <w:t xml:space="preserve">kui lapse sündimise hetkel on lapse ema elukoht </w:t>
            </w:r>
            <w:proofErr w:type="spellStart"/>
            <w:r w:rsidR="00BC5360" w:rsidRPr="007A3757">
              <w:rPr>
                <w:rFonts w:ascii="Times New Roman" w:eastAsia="Aptos" w:hAnsi="Times New Roman"/>
                <w:color w:val="242424"/>
                <w:sz w:val="24"/>
                <w:szCs w:val="24"/>
              </w:rPr>
              <w:t>rahvastikuregistri</w:t>
            </w:r>
            <w:proofErr w:type="spellEnd"/>
            <w:r w:rsidR="00BC5360" w:rsidRPr="007A3757">
              <w:rPr>
                <w:rFonts w:ascii="Times New Roman" w:eastAsia="Aptos" w:hAnsi="Times New Roman"/>
                <w:color w:val="242424"/>
                <w:sz w:val="24"/>
                <w:szCs w:val="24"/>
              </w:rPr>
              <w:t xml:space="preserve"> andmetel Tapa vallas. </w:t>
            </w:r>
            <w:proofErr w:type="spellStart"/>
            <w:r w:rsidRPr="00EE49AF">
              <w:rPr>
                <w:rFonts w:ascii="Times New Roman" w:hAnsi="Times New Roman"/>
                <w:sz w:val="24"/>
                <w:szCs w:val="24"/>
              </w:rPr>
              <w:t>Mitmikute</w:t>
            </w:r>
            <w:proofErr w:type="spellEnd"/>
            <w:r w:rsidRPr="00EE49AF">
              <w:rPr>
                <w:rFonts w:ascii="Times New Roman" w:hAnsi="Times New Roman"/>
                <w:sz w:val="24"/>
                <w:szCs w:val="24"/>
              </w:rPr>
              <w:t xml:space="preserve"> puhul makstakse toetust iga lapse eest eraldi ning raha kantakse üle hiljemalt kümne </w:t>
            </w:r>
            <w:r w:rsidR="00A720B7">
              <w:rPr>
                <w:rFonts w:ascii="Times New Roman" w:hAnsi="Times New Roman"/>
                <w:sz w:val="24"/>
                <w:szCs w:val="24"/>
              </w:rPr>
              <w:t>kalendri</w:t>
            </w:r>
            <w:r w:rsidRPr="00EE49AF">
              <w:rPr>
                <w:rFonts w:ascii="Times New Roman" w:hAnsi="Times New Roman"/>
                <w:sz w:val="24"/>
                <w:szCs w:val="24"/>
              </w:rPr>
              <w:t>päeva jooksul pärast taotluse esitamist.  Sünnitoetuse osas on toodud välja ka er</w:t>
            </w:r>
            <w:r w:rsidR="0000240E">
              <w:rPr>
                <w:rFonts w:ascii="Times New Roman" w:hAnsi="Times New Roman"/>
                <w:sz w:val="24"/>
                <w:szCs w:val="24"/>
              </w:rPr>
              <w:t>isused (hoolduspere vanem, tegelik hooldaja ja eestkostja).</w:t>
            </w:r>
          </w:p>
          <w:p w14:paraId="596EB10C" w14:textId="77777777" w:rsidR="00EC7B68" w:rsidRPr="00EE49AF" w:rsidRDefault="00EC7B68" w:rsidP="00EC7B68">
            <w:pPr>
              <w:jc w:val="both"/>
              <w:rPr>
                <w:rFonts w:ascii="Times New Roman" w:hAnsi="Times New Roman"/>
                <w:sz w:val="24"/>
                <w:szCs w:val="24"/>
              </w:rPr>
            </w:pPr>
            <w:r w:rsidRPr="00EE49AF">
              <w:rPr>
                <w:rFonts w:ascii="Times New Roman" w:hAnsi="Times New Roman"/>
                <w:b/>
                <w:bCs/>
                <w:sz w:val="24"/>
                <w:szCs w:val="24"/>
              </w:rPr>
              <w:t>Ranitsatoetus:</w:t>
            </w:r>
            <w:r w:rsidRPr="00EE49AF">
              <w:rPr>
                <w:rFonts w:ascii="Times New Roman" w:hAnsi="Times New Roman"/>
                <w:sz w:val="24"/>
                <w:szCs w:val="24"/>
              </w:rPr>
              <w:t xml:space="preserve"> Toetus on mõeldud peredele, kelle laps läheb esimesse klassi, et aidata katta kooliga seotud kulusid. Tavaliselt makstakse seda toetust juhul, kui laps asub õppima Tapa valla koolis, kuid erandina saab toetust ka siis, kui laps asub õppima väljaspool valda asuvas kooli oma erivajaduse tõttu. Toetuse saamiseks peavad nii laps kui ka lapsevanem olema Tapa valla elanikud.  </w:t>
            </w:r>
          </w:p>
          <w:p w14:paraId="068B0C14" w14:textId="044B9E4D" w:rsidR="00EC7B68" w:rsidRPr="00EE49AF" w:rsidRDefault="00EC7B68" w:rsidP="00EC7B68">
            <w:pPr>
              <w:jc w:val="both"/>
              <w:rPr>
                <w:rFonts w:ascii="Times New Roman" w:hAnsi="Times New Roman"/>
                <w:sz w:val="24"/>
                <w:szCs w:val="24"/>
              </w:rPr>
            </w:pPr>
            <w:r w:rsidRPr="00EE49AF">
              <w:rPr>
                <w:rFonts w:ascii="Times New Roman" w:hAnsi="Times New Roman"/>
                <w:b/>
                <w:bCs/>
                <w:sz w:val="24"/>
                <w:szCs w:val="24"/>
              </w:rPr>
              <w:t>Eaka sünnipäevatoetus:</w:t>
            </w:r>
            <w:r w:rsidRPr="00EE49AF">
              <w:rPr>
                <w:rFonts w:ascii="Times New Roman" w:hAnsi="Times New Roman"/>
                <w:sz w:val="24"/>
                <w:szCs w:val="24"/>
              </w:rPr>
              <w:t xml:space="preserve"> Toetus on mõeldud vanemaealiste vallaelanike toetamiseks sünnipäeva tähistamiseks. Seda makstakse 75. ja 80. sünnipäeva puhul ning alates 85. eluaastast igal sünnipäeval. Toetus sisaldab nii rahalist osa kui ka õnnitlust ja lilli ning selle eesmärk on näidata eakatele tähelepanu ja hoolivust. Samuti külastades eakat inimest, saab vallavalitsuse sotsiaalosakond teavet võimaliku abivajaduse kohta.  Eaka sissekirjutus peab olema  jooksva aasta 1 jaanuari seisuga Tapa vald</w:t>
            </w:r>
            <w:r w:rsidR="0000240E">
              <w:rPr>
                <w:rFonts w:ascii="Times New Roman" w:hAnsi="Times New Roman"/>
                <w:sz w:val="24"/>
                <w:szCs w:val="24"/>
              </w:rPr>
              <w:t xml:space="preserve">. Samuti on võimalik taotleda eaka sünnipäevatoetust, siis kui mingil põhjusel ei ole õigel päeval toetus eakani jõudnud. Tagasiulatuvalt menetletakse saabunud toetuste avaldusi, kuni sünnipäevast on möödunud maksimaalselt kolm kuud.  </w:t>
            </w:r>
          </w:p>
          <w:p w14:paraId="1F5B1244" w14:textId="77777777" w:rsidR="00EC7B68" w:rsidRPr="00EE49AF" w:rsidRDefault="00EC7B68" w:rsidP="00EC7B68">
            <w:pPr>
              <w:jc w:val="both"/>
              <w:rPr>
                <w:rFonts w:ascii="Times New Roman" w:hAnsi="Times New Roman"/>
                <w:sz w:val="24"/>
                <w:szCs w:val="24"/>
              </w:rPr>
            </w:pPr>
            <w:r w:rsidRPr="00EE49AF">
              <w:rPr>
                <w:rFonts w:ascii="Times New Roman" w:hAnsi="Times New Roman"/>
                <w:b/>
                <w:bCs/>
                <w:sz w:val="24"/>
                <w:szCs w:val="24"/>
              </w:rPr>
              <w:t>Matusetoetus</w:t>
            </w:r>
            <w:r w:rsidRPr="00EE49AF">
              <w:rPr>
                <w:rFonts w:ascii="Times New Roman" w:hAnsi="Times New Roman"/>
                <w:sz w:val="24"/>
                <w:szCs w:val="24"/>
              </w:rPr>
              <w:t>: Toetus  aitab katta matuse korraldamisega seotud kulusid juhul, kui lahkunu viimane elukoht oli Tapa vald. Toetust saab taotleda matuse korraldaja.</w:t>
            </w:r>
          </w:p>
          <w:p w14:paraId="03D87A9F" w14:textId="77777777" w:rsidR="00EC7B68" w:rsidRPr="00EE49AF" w:rsidRDefault="00EC7B68" w:rsidP="00EC7B68">
            <w:pPr>
              <w:jc w:val="both"/>
              <w:rPr>
                <w:rFonts w:ascii="Times New Roman" w:hAnsi="Times New Roman"/>
                <w:sz w:val="24"/>
                <w:szCs w:val="24"/>
              </w:rPr>
            </w:pPr>
            <w:r w:rsidRPr="00EE49AF">
              <w:rPr>
                <w:rFonts w:ascii="Times New Roman" w:hAnsi="Times New Roman"/>
                <w:sz w:val="24"/>
                <w:szCs w:val="24"/>
              </w:rPr>
              <w:t>Kõikide toetuste taotlused vaatab läbi vallavalitsus, kes kontrollib andmete õigsust ja otsustab toetuse maksmise. Kui tingimused on täidetud, makstakse toetus välja, kuid valeandmete esitamise korral tuleb toetus tagasi maksta.</w:t>
            </w:r>
          </w:p>
          <w:p w14:paraId="22E4D6EB"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4. Eelnõu menetlemine ja kooskõlastused</w:t>
            </w:r>
          </w:p>
          <w:p w14:paraId="4015AED7" w14:textId="1ABD1D85" w:rsidR="00EC7B68" w:rsidRPr="003A6D13" w:rsidRDefault="00EC7B68" w:rsidP="00EC7B68">
            <w:pPr>
              <w:jc w:val="both"/>
              <w:rPr>
                <w:rFonts w:ascii="Times New Roman" w:hAnsi="Times New Roman"/>
                <w:sz w:val="24"/>
                <w:szCs w:val="24"/>
              </w:rPr>
            </w:pPr>
            <w:r w:rsidRPr="003A6D13">
              <w:rPr>
                <w:rFonts w:ascii="Times New Roman" w:hAnsi="Times New Roman"/>
                <w:sz w:val="24"/>
                <w:szCs w:val="24"/>
              </w:rPr>
              <w:t xml:space="preserve">Eelnõu oli tutvustamisel </w:t>
            </w:r>
            <w:r w:rsidR="003405DE" w:rsidRPr="003A6D13">
              <w:rPr>
                <w:rFonts w:ascii="Times New Roman" w:hAnsi="Times New Roman"/>
                <w:sz w:val="24"/>
                <w:szCs w:val="24"/>
              </w:rPr>
              <w:t>v</w:t>
            </w:r>
            <w:r w:rsidRPr="003A6D13">
              <w:rPr>
                <w:rFonts w:ascii="Times New Roman" w:hAnsi="Times New Roman"/>
                <w:sz w:val="24"/>
                <w:szCs w:val="24"/>
              </w:rPr>
              <w:t>allavalitsuse</w:t>
            </w:r>
            <w:r w:rsidR="003405DE" w:rsidRPr="003A6D13">
              <w:rPr>
                <w:rFonts w:ascii="Times New Roman" w:hAnsi="Times New Roman"/>
                <w:sz w:val="24"/>
                <w:szCs w:val="24"/>
              </w:rPr>
              <w:t xml:space="preserve"> 17.06.2026</w:t>
            </w:r>
            <w:r w:rsidRPr="003A6D13">
              <w:rPr>
                <w:rFonts w:ascii="Times New Roman" w:hAnsi="Times New Roman"/>
                <w:sz w:val="24"/>
                <w:szCs w:val="24"/>
              </w:rPr>
              <w:t xml:space="preserve"> istungil, kus otsusta</w:t>
            </w:r>
            <w:r w:rsidR="00AD4774" w:rsidRPr="003A6D13">
              <w:rPr>
                <w:rFonts w:ascii="Times New Roman" w:hAnsi="Times New Roman"/>
                <w:sz w:val="24"/>
                <w:szCs w:val="24"/>
              </w:rPr>
              <w:t>ti</w:t>
            </w:r>
            <w:r w:rsidRPr="003A6D13">
              <w:rPr>
                <w:rFonts w:ascii="Times New Roman" w:hAnsi="Times New Roman"/>
                <w:sz w:val="24"/>
                <w:szCs w:val="24"/>
              </w:rPr>
              <w:t xml:space="preserve"> esitada eelnõu volikogu menetlusse.</w:t>
            </w:r>
            <w:r w:rsidR="00CB3438" w:rsidRPr="003A6D13">
              <w:rPr>
                <w:rFonts w:ascii="Times New Roman" w:hAnsi="Times New Roman"/>
                <w:sz w:val="24"/>
                <w:szCs w:val="24"/>
              </w:rPr>
              <w:t xml:space="preserve"> </w:t>
            </w:r>
            <w:r w:rsidRPr="003A6D13">
              <w:rPr>
                <w:rFonts w:ascii="Times New Roman" w:hAnsi="Times New Roman"/>
                <w:sz w:val="24"/>
                <w:szCs w:val="24"/>
              </w:rPr>
              <w:t xml:space="preserve">Eelnõu </w:t>
            </w:r>
            <w:r w:rsidR="00CB3438" w:rsidRPr="003A6D13">
              <w:rPr>
                <w:rFonts w:ascii="Times New Roman" w:hAnsi="Times New Roman"/>
                <w:sz w:val="24"/>
                <w:szCs w:val="24"/>
              </w:rPr>
              <w:t xml:space="preserve">oli suunatud </w:t>
            </w:r>
            <w:r w:rsidRPr="003A6D13">
              <w:rPr>
                <w:rFonts w:ascii="Times New Roman" w:hAnsi="Times New Roman"/>
                <w:sz w:val="24"/>
                <w:szCs w:val="24"/>
              </w:rPr>
              <w:t xml:space="preserve">Tapa </w:t>
            </w:r>
            <w:r w:rsidR="00AD4774" w:rsidRPr="003A6D13">
              <w:rPr>
                <w:rFonts w:ascii="Times New Roman" w:hAnsi="Times New Roman"/>
                <w:sz w:val="24"/>
                <w:szCs w:val="24"/>
              </w:rPr>
              <w:t>v</w:t>
            </w:r>
            <w:r w:rsidRPr="003A6D13">
              <w:rPr>
                <w:rFonts w:ascii="Times New Roman" w:hAnsi="Times New Roman"/>
                <w:sz w:val="24"/>
                <w:szCs w:val="24"/>
              </w:rPr>
              <w:t>allavolikogu sotsiaal</w:t>
            </w:r>
            <w:r w:rsidR="00AD4774" w:rsidRPr="003A6D13">
              <w:rPr>
                <w:rFonts w:ascii="Times New Roman" w:hAnsi="Times New Roman"/>
                <w:sz w:val="24"/>
                <w:szCs w:val="24"/>
              </w:rPr>
              <w:t>- ja tervishoiu</w:t>
            </w:r>
            <w:r w:rsidRPr="003A6D13">
              <w:rPr>
                <w:rFonts w:ascii="Times New Roman" w:hAnsi="Times New Roman"/>
                <w:sz w:val="24"/>
                <w:szCs w:val="24"/>
              </w:rPr>
              <w:t>komisjoni</w:t>
            </w:r>
            <w:r w:rsidR="0042549D" w:rsidRPr="003A6D13">
              <w:rPr>
                <w:rFonts w:ascii="Times New Roman" w:hAnsi="Times New Roman"/>
                <w:sz w:val="24"/>
                <w:szCs w:val="24"/>
              </w:rPr>
              <w:t xml:space="preserve"> 12.08.2026 koosolekul</w:t>
            </w:r>
            <w:r w:rsidR="00CB3438" w:rsidRPr="003A6D13">
              <w:rPr>
                <w:rFonts w:ascii="Times New Roman" w:hAnsi="Times New Roman"/>
                <w:sz w:val="24"/>
                <w:szCs w:val="24"/>
              </w:rPr>
              <w:t xml:space="preserve">e, mis osavõtjate vähesuse tõttu ebaõnnestus. </w:t>
            </w:r>
            <w:r w:rsidR="003A6D13" w:rsidRPr="003A6D13">
              <w:rPr>
                <w:rFonts w:ascii="Times New Roman" w:hAnsi="Times New Roman"/>
                <w:sz w:val="24"/>
                <w:szCs w:val="24"/>
              </w:rPr>
              <w:t xml:space="preserve">19.08.2026 toimunud eelarve- ja arengukomisjoni koosolekul toetati eelnõu esitamist volikogule. </w:t>
            </w:r>
          </w:p>
          <w:p w14:paraId="1AE15429"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5. Mõju ja rakendamine</w:t>
            </w:r>
          </w:p>
          <w:p w14:paraId="51666B81" w14:textId="77777777" w:rsidR="00EC7B68" w:rsidRPr="00EE49AF" w:rsidRDefault="00EC7B68" w:rsidP="00EC7B68">
            <w:pPr>
              <w:jc w:val="both"/>
              <w:rPr>
                <w:rFonts w:ascii="Times New Roman" w:hAnsi="Times New Roman"/>
                <w:sz w:val="24"/>
                <w:szCs w:val="24"/>
              </w:rPr>
            </w:pPr>
            <w:r w:rsidRPr="00EE49AF">
              <w:rPr>
                <w:rFonts w:ascii="Times New Roman" w:hAnsi="Times New Roman"/>
                <w:sz w:val="24"/>
                <w:szCs w:val="24"/>
              </w:rPr>
              <w:t>Antud määruse eelnõu ei too lisakulu kinnitatud eelarvele, kuna summad on planeeritud juba eelarvesse, sest eelnevalt olid määruses kirjeldatud toetused kajastatud sotsiaalabiandmise korras Tapa vallas.</w:t>
            </w:r>
          </w:p>
          <w:p w14:paraId="1AD5C461" w14:textId="578D4AF5" w:rsidR="00EC7B68" w:rsidRPr="00211BF2" w:rsidRDefault="00EC7B68" w:rsidP="00211BF2">
            <w:pPr>
              <w:jc w:val="both"/>
              <w:rPr>
                <w:rFonts w:ascii="Times New Roman" w:hAnsi="Times New Roman"/>
                <w:sz w:val="24"/>
                <w:szCs w:val="24"/>
              </w:rPr>
            </w:pPr>
            <w:r w:rsidRPr="00EE49AF">
              <w:rPr>
                <w:rFonts w:ascii="Times New Roman" w:hAnsi="Times New Roman"/>
                <w:sz w:val="24"/>
                <w:szCs w:val="24"/>
              </w:rPr>
              <w:t xml:space="preserve">Määrus hakkab kehtima alates 1. jaanuarist 2027. </w:t>
            </w:r>
          </w:p>
          <w:p w14:paraId="15DB8A6B" w14:textId="77777777" w:rsidR="00EC7B68" w:rsidRPr="00EE49AF" w:rsidRDefault="00EC7B68" w:rsidP="00EC7B68">
            <w:pPr>
              <w:pStyle w:val="Pealkiri2"/>
              <w:jc w:val="both"/>
              <w:rPr>
                <w:rFonts w:ascii="Times New Roman" w:hAnsi="Times New Roman" w:cs="Times New Roman"/>
                <w:color w:val="auto"/>
                <w:sz w:val="24"/>
                <w:szCs w:val="24"/>
                <w:lang w:val="et-EE"/>
              </w:rPr>
            </w:pPr>
            <w:r w:rsidRPr="00EE49AF">
              <w:rPr>
                <w:rFonts w:ascii="Times New Roman" w:hAnsi="Times New Roman" w:cs="Times New Roman"/>
                <w:color w:val="auto"/>
                <w:sz w:val="24"/>
                <w:szCs w:val="24"/>
                <w:lang w:val="et-EE"/>
              </w:rPr>
              <w:t>6. Lisad</w:t>
            </w:r>
          </w:p>
          <w:p w14:paraId="165D03C1" w14:textId="77777777" w:rsidR="00E13B6E" w:rsidRDefault="00EC7B68" w:rsidP="00211BF2">
            <w:pPr>
              <w:pStyle w:val="Loendilik"/>
              <w:jc w:val="both"/>
              <w:rPr>
                <w:rFonts w:ascii="Times New Roman" w:hAnsi="Times New Roman"/>
                <w:sz w:val="24"/>
                <w:szCs w:val="24"/>
              </w:rPr>
            </w:pPr>
            <w:r w:rsidRPr="00EE49AF">
              <w:rPr>
                <w:rFonts w:ascii="Times New Roman" w:hAnsi="Times New Roman"/>
                <w:sz w:val="24"/>
                <w:szCs w:val="24"/>
              </w:rPr>
              <w:t xml:space="preserve"> Statistika eelneva kahe aasta toetuste maksmise kohta</w:t>
            </w:r>
          </w:p>
          <w:p w14:paraId="675AB107" w14:textId="77777777" w:rsidR="006A6573" w:rsidRDefault="006A6573" w:rsidP="006A6573">
            <w:pPr>
              <w:pStyle w:val="Normaallaadveeb"/>
              <w:shd w:val="clear" w:color="auto" w:fill="FFFFFF"/>
              <w:spacing w:before="0" w:beforeAutospacing="0" w:after="0" w:afterAutospacing="0"/>
              <w:jc w:val="both"/>
            </w:pPr>
          </w:p>
          <w:p w14:paraId="18E973AC" w14:textId="77777777" w:rsidR="006A6573" w:rsidRDefault="006A6573" w:rsidP="006A6573">
            <w:pPr>
              <w:pStyle w:val="Normaallaadveeb"/>
              <w:shd w:val="clear" w:color="auto" w:fill="FFFFFF"/>
              <w:spacing w:before="0" w:beforeAutospacing="0" w:after="0" w:afterAutospacing="0"/>
              <w:jc w:val="both"/>
            </w:pPr>
          </w:p>
          <w:p w14:paraId="1CBC51F9" w14:textId="77777777" w:rsidR="000F5DD4" w:rsidRDefault="000F5DD4" w:rsidP="006A6573">
            <w:pPr>
              <w:pStyle w:val="Normaallaadveeb"/>
              <w:shd w:val="clear" w:color="auto" w:fill="FFFFFF"/>
              <w:spacing w:before="0" w:beforeAutospacing="0" w:after="0" w:afterAutospacing="0"/>
              <w:jc w:val="both"/>
            </w:pPr>
          </w:p>
          <w:p w14:paraId="70BB23E1" w14:textId="77777777" w:rsidR="000F5DD4" w:rsidRPr="00E76BCD" w:rsidRDefault="000F5DD4" w:rsidP="006A6573">
            <w:pPr>
              <w:pStyle w:val="Normaallaadveeb"/>
              <w:shd w:val="clear" w:color="auto" w:fill="FFFFFF"/>
              <w:spacing w:before="0" w:beforeAutospacing="0" w:after="0" w:afterAutospacing="0"/>
              <w:jc w:val="both"/>
            </w:pPr>
          </w:p>
          <w:tbl>
            <w:tblPr>
              <w:tblStyle w:val="Kontuurtabel"/>
              <w:tblW w:w="0" w:type="auto"/>
              <w:tblLook w:val="04A0" w:firstRow="1" w:lastRow="0" w:firstColumn="1" w:lastColumn="0" w:noHBand="0" w:noVBand="1"/>
            </w:tblPr>
            <w:tblGrid>
              <w:gridCol w:w="1950"/>
              <w:gridCol w:w="1901"/>
              <w:gridCol w:w="1698"/>
              <w:gridCol w:w="1803"/>
              <w:gridCol w:w="1664"/>
            </w:tblGrid>
            <w:tr w:rsidR="006A6573" w14:paraId="56A10926" w14:textId="77777777" w:rsidTr="00292870">
              <w:tc>
                <w:tcPr>
                  <w:tcW w:w="1950" w:type="dxa"/>
                  <w:vAlign w:val="center"/>
                </w:tcPr>
                <w:p w14:paraId="1D4657F3" w14:textId="77777777" w:rsidR="006A6573" w:rsidRDefault="006A6573" w:rsidP="006A6573">
                  <w:pPr>
                    <w:pStyle w:val="Normaallaadveeb"/>
                    <w:spacing w:before="0" w:beforeAutospacing="0" w:after="0" w:afterAutospacing="0"/>
                    <w:jc w:val="center"/>
                    <w:rPr>
                      <w:color w:val="222222"/>
                    </w:rPr>
                  </w:pPr>
                  <w:r>
                    <w:rPr>
                      <w:color w:val="222222"/>
                    </w:rPr>
                    <w:lastRenderedPageBreak/>
                    <w:t>Toetuse liik</w:t>
                  </w:r>
                </w:p>
              </w:tc>
              <w:tc>
                <w:tcPr>
                  <w:tcW w:w="1901" w:type="dxa"/>
                  <w:vAlign w:val="center"/>
                </w:tcPr>
                <w:p w14:paraId="2EA8C92A" w14:textId="77777777" w:rsidR="006A6573" w:rsidRDefault="006A6573" w:rsidP="006A6573">
                  <w:pPr>
                    <w:pStyle w:val="Normaallaadveeb"/>
                    <w:spacing w:before="0" w:beforeAutospacing="0" w:after="0" w:afterAutospacing="0"/>
                    <w:jc w:val="center"/>
                    <w:rPr>
                      <w:color w:val="222222"/>
                    </w:rPr>
                  </w:pPr>
                  <w:r>
                    <w:rPr>
                      <w:color w:val="222222"/>
                    </w:rPr>
                    <w:t>2024 inimeste arv</w:t>
                  </w:r>
                </w:p>
              </w:tc>
              <w:tc>
                <w:tcPr>
                  <w:tcW w:w="1698" w:type="dxa"/>
                  <w:vAlign w:val="center"/>
                </w:tcPr>
                <w:p w14:paraId="1C3A1977" w14:textId="77777777" w:rsidR="006A6573" w:rsidRDefault="006A6573" w:rsidP="006A6573">
                  <w:pPr>
                    <w:pStyle w:val="Normaallaadveeb"/>
                    <w:spacing w:before="0" w:beforeAutospacing="0" w:after="0" w:afterAutospacing="0"/>
                    <w:jc w:val="center"/>
                    <w:rPr>
                      <w:color w:val="222222"/>
                    </w:rPr>
                  </w:pPr>
                  <w:r>
                    <w:rPr>
                      <w:color w:val="222222"/>
                    </w:rPr>
                    <w:t>2024 kulu</w:t>
                  </w:r>
                </w:p>
              </w:tc>
              <w:tc>
                <w:tcPr>
                  <w:tcW w:w="1803" w:type="dxa"/>
                  <w:vAlign w:val="center"/>
                </w:tcPr>
                <w:p w14:paraId="7BEFAF76" w14:textId="77777777" w:rsidR="006A6573" w:rsidRDefault="006A6573" w:rsidP="006A6573">
                  <w:pPr>
                    <w:pStyle w:val="Normaallaadveeb"/>
                    <w:spacing w:before="0" w:beforeAutospacing="0" w:after="0" w:afterAutospacing="0"/>
                    <w:jc w:val="center"/>
                    <w:rPr>
                      <w:color w:val="222222"/>
                    </w:rPr>
                  </w:pPr>
                  <w:r>
                    <w:rPr>
                      <w:color w:val="222222"/>
                    </w:rPr>
                    <w:t>2025 inimeste arv</w:t>
                  </w:r>
                </w:p>
              </w:tc>
              <w:tc>
                <w:tcPr>
                  <w:tcW w:w="1664" w:type="dxa"/>
                  <w:vAlign w:val="center"/>
                </w:tcPr>
                <w:p w14:paraId="352B3BC7" w14:textId="77777777" w:rsidR="006A6573" w:rsidRDefault="006A6573" w:rsidP="006A6573">
                  <w:pPr>
                    <w:pStyle w:val="Normaallaadveeb"/>
                    <w:spacing w:before="0" w:beforeAutospacing="0" w:after="0" w:afterAutospacing="0"/>
                    <w:jc w:val="center"/>
                    <w:rPr>
                      <w:color w:val="222222"/>
                    </w:rPr>
                  </w:pPr>
                  <w:r>
                    <w:rPr>
                      <w:color w:val="222222"/>
                    </w:rPr>
                    <w:t>2025 kulu</w:t>
                  </w:r>
                </w:p>
              </w:tc>
            </w:tr>
            <w:tr w:rsidR="006A6573" w14:paraId="581C79B3" w14:textId="77777777" w:rsidTr="00292870">
              <w:tc>
                <w:tcPr>
                  <w:tcW w:w="1950" w:type="dxa"/>
                </w:tcPr>
                <w:p w14:paraId="7AE8D80F" w14:textId="77777777" w:rsidR="006A6573" w:rsidRDefault="006A6573" w:rsidP="006A6573">
                  <w:pPr>
                    <w:pStyle w:val="Normaallaadveeb"/>
                    <w:spacing w:before="0" w:beforeAutospacing="0" w:after="0" w:afterAutospacing="0"/>
                    <w:jc w:val="both"/>
                    <w:rPr>
                      <w:color w:val="222222"/>
                    </w:rPr>
                  </w:pPr>
                  <w:r>
                    <w:rPr>
                      <w:color w:val="222222"/>
                    </w:rPr>
                    <w:t>Sünnitoetus</w:t>
                  </w:r>
                </w:p>
              </w:tc>
              <w:tc>
                <w:tcPr>
                  <w:tcW w:w="1901" w:type="dxa"/>
                </w:tcPr>
                <w:p w14:paraId="51B5AECF" w14:textId="77777777" w:rsidR="006A6573" w:rsidRDefault="006A6573" w:rsidP="006A6573">
                  <w:pPr>
                    <w:pStyle w:val="Normaallaadveeb"/>
                    <w:spacing w:before="0" w:beforeAutospacing="0" w:after="0" w:afterAutospacing="0"/>
                    <w:jc w:val="right"/>
                    <w:rPr>
                      <w:color w:val="222222"/>
                    </w:rPr>
                  </w:pPr>
                  <w:r>
                    <w:rPr>
                      <w:color w:val="222222"/>
                    </w:rPr>
                    <w:t>83</w:t>
                  </w:r>
                </w:p>
              </w:tc>
              <w:tc>
                <w:tcPr>
                  <w:tcW w:w="1698" w:type="dxa"/>
                </w:tcPr>
                <w:p w14:paraId="420022AD" w14:textId="77777777" w:rsidR="006A6573" w:rsidRDefault="006A6573" w:rsidP="006A6573">
                  <w:pPr>
                    <w:pStyle w:val="Normaallaadveeb"/>
                    <w:spacing w:before="0" w:beforeAutospacing="0" w:after="0" w:afterAutospacing="0"/>
                    <w:jc w:val="right"/>
                    <w:rPr>
                      <w:color w:val="222222"/>
                    </w:rPr>
                  </w:pPr>
                  <w:r>
                    <w:rPr>
                      <w:color w:val="222222"/>
                    </w:rPr>
                    <w:t>33 200</w:t>
                  </w:r>
                </w:p>
              </w:tc>
              <w:tc>
                <w:tcPr>
                  <w:tcW w:w="1803" w:type="dxa"/>
                </w:tcPr>
                <w:p w14:paraId="1A3F1AC5" w14:textId="77777777" w:rsidR="006A6573" w:rsidRDefault="006A6573" w:rsidP="006A6573">
                  <w:pPr>
                    <w:pStyle w:val="Normaallaadveeb"/>
                    <w:spacing w:before="0" w:beforeAutospacing="0" w:after="0" w:afterAutospacing="0"/>
                    <w:jc w:val="right"/>
                    <w:rPr>
                      <w:color w:val="222222"/>
                    </w:rPr>
                  </w:pPr>
                  <w:r>
                    <w:rPr>
                      <w:color w:val="222222"/>
                    </w:rPr>
                    <w:t>64</w:t>
                  </w:r>
                </w:p>
              </w:tc>
              <w:tc>
                <w:tcPr>
                  <w:tcW w:w="1664" w:type="dxa"/>
                </w:tcPr>
                <w:p w14:paraId="01F2BBD5" w14:textId="77777777" w:rsidR="006A6573" w:rsidRDefault="006A6573" w:rsidP="006A6573">
                  <w:pPr>
                    <w:pStyle w:val="Normaallaadveeb"/>
                    <w:spacing w:before="0" w:beforeAutospacing="0" w:after="0" w:afterAutospacing="0"/>
                    <w:jc w:val="right"/>
                    <w:rPr>
                      <w:color w:val="222222"/>
                    </w:rPr>
                  </w:pPr>
                  <w:r>
                    <w:rPr>
                      <w:color w:val="222222"/>
                    </w:rPr>
                    <w:t>25 600</w:t>
                  </w:r>
                </w:p>
              </w:tc>
            </w:tr>
            <w:tr w:rsidR="006A6573" w14:paraId="4EBA2F5D" w14:textId="77777777" w:rsidTr="00292870">
              <w:tc>
                <w:tcPr>
                  <w:tcW w:w="1950" w:type="dxa"/>
                </w:tcPr>
                <w:p w14:paraId="57759F05" w14:textId="77777777" w:rsidR="006A6573" w:rsidRDefault="006A6573" w:rsidP="006A6573">
                  <w:pPr>
                    <w:pStyle w:val="Normaallaadveeb"/>
                    <w:spacing w:before="0" w:beforeAutospacing="0" w:after="0" w:afterAutospacing="0"/>
                    <w:jc w:val="both"/>
                    <w:rPr>
                      <w:color w:val="222222"/>
                    </w:rPr>
                  </w:pPr>
                  <w:r>
                    <w:rPr>
                      <w:color w:val="222222"/>
                    </w:rPr>
                    <w:t>Matusetoetus</w:t>
                  </w:r>
                </w:p>
              </w:tc>
              <w:tc>
                <w:tcPr>
                  <w:tcW w:w="1901" w:type="dxa"/>
                </w:tcPr>
                <w:p w14:paraId="56626F3D" w14:textId="77777777" w:rsidR="006A6573" w:rsidRDefault="006A6573" w:rsidP="006A6573">
                  <w:pPr>
                    <w:pStyle w:val="Normaallaadveeb"/>
                    <w:spacing w:before="0" w:beforeAutospacing="0" w:after="0" w:afterAutospacing="0"/>
                    <w:jc w:val="right"/>
                    <w:rPr>
                      <w:color w:val="222222"/>
                    </w:rPr>
                  </w:pPr>
                  <w:r>
                    <w:rPr>
                      <w:color w:val="222222"/>
                    </w:rPr>
                    <w:t>156</w:t>
                  </w:r>
                </w:p>
              </w:tc>
              <w:tc>
                <w:tcPr>
                  <w:tcW w:w="1698" w:type="dxa"/>
                </w:tcPr>
                <w:p w14:paraId="19524AA2" w14:textId="77777777" w:rsidR="006A6573" w:rsidRDefault="006A6573" w:rsidP="006A6573">
                  <w:pPr>
                    <w:pStyle w:val="Normaallaadveeb"/>
                    <w:spacing w:before="0" w:beforeAutospacing="0" w:after="0" w:afterAutospacing="0"/>
                    <w:jc w:val="right"/>
                    <w:rPr>
                      <w:color w:val="222222"/>
                    </w:rPr>
                  </w:pPr>
                  <w:r>
                    <w:rPr>
                      <w:color w:val="222222"/>
                    </w:rPr>
                    <w:t>39 000</w:t>
                  </w:r>
                </w:p>
              </w:tc>
              <w:tc>
                <w:tcPr>
                  <w:tcW w:w="1803" w:type="dxa"/>
                </w:tcPr>
                <w:p w14:paraId="0505E9AB" w14:textId="77777777" w:rsidR="006A6573" w:rsidRDefault="006A6573" w:rsidP="006A6573">
                  <w:pPr>
                    <w:pStyle w:val="Normaallaadveeb"/>
                    <w:spacing w:before="0" w:beforeAutospacing="0" w:after="0" w:afterAutospacing="0"/>
                    <w:jc w:val="right"/>
                    <w:rPr>
                      <w:color w:val="222222"/>
                    </w:rPr>
                  </w:pPr>
                  <w:r>
                    <w:rPr>
                      <w:color w:val="222222"/>
                    </w:rPr>
                    <w:t>128</w:t>
                  </w:r>
                </w:p>
              </w:tc>
              <w:tc>
                <w:tcPr>
                  <w:tcW w:w="1664" w:type="dxa"/>
                </w:tcPr>
                <w:p w14:paraId="4EE1FD2B" w14:textId="77777777" w:rsidR="006A6573" w:rsidRDefault="006A6573" w:rsidP="006A6573">
                  <w:pPr>
                    <w:pStyle w:val="Normaallaadveeb"/>
                    <w:spacing w:before="0" w:beforeAutospacing="0" w:after="0" w:afterAutospacing="0"/>
                    <w:jc w:val="right"/>
                    <w:rPr>
                      <w:color w:val="222222"/>
                    </w:rPr>
                  </w:pPr>
                  <w:r>
                    <w:rPr>
                      <w:color w:val="222222"/>
                    </w:rPr>
                    <w:t>32 000</w:t>
                  </w:r>
                </w:p>
              </w:tc>
            </w:tr>
            <w:tr w:rsidR="006A6573" w14:paraId="3E6CFD44" w14:textId="77777777" w:rsidTr="00292870">
              <w:tc>
                <w:tcPr>
                  <w:tcW w:w="1950" w:type="dxa"/>
                </w:tcPr>
                <w:p w14:paraId="57B7ED55" w14:textId="77777777" w:rsidR="006A6573" w:rsidRDefault="006A6573" w:rsidP="006A6573">
                  <w:pPr>
                    <w:pStyle w:val="Normaallaadveeb"/>
                    <w:spacing w:before="0" w:beforeAutospacing="0" w:after="0" w:afterAutospacing="0"/>
                    <w:jc w:val="both"/>
                    <w:rPr>
                      <w:color w:val="222222"/>
                    </w:rPr>
                  </w:pPr>
                  <w:r>
                    <w:rPr>
                      <w:color w:val="222222"/>
                    </w:rPr>
                    <w:t>Ranitsatoetus</w:t>
                  </w:r>
                </w:p>
              </w:tc>
              <w:tc>
                <w:tcPr>
                  <w:tcW w:w="1901" w:type="dxa"/>
                </w:tcPr>
                <w:p w14:paraId="4618BAF5" w14:textId="77777777" w:rsidR="006A6573" w:rsidRDefault="006A6573" w:rsidP="006A6573">
                  <w:pPr>
                    <w:pStyle w:val="Normaallaadveeb"/>
                    <w:spacing w:before="0" w:beforeAutospacing="0" w:after="0" w:afterAutospacing="0"/>
                    <w:jc w:val="right"/>
                    <w:rPr>
                      <w:color w:val="222222"/>
                    </w:rPr>
                  </w:pPr>
                  <w:r>
                    <w:rPr>
                      <w:color w:val="222222"/>
                    </w:rPr>
                    <w:t>110</w:t>
                  </w:r>
                </w:p>
              </w:tc>
              <w:tc>
                <w:tcPr>
                  <w:tcW w:w="1698" w:type="dxa"/>
                </w:tcPr>
                <w:p w14:paraId="3DC9241E" w14:textId="77777777" w:rsidR="006A6573" w:rsidRDefault="006A6573" w:rsidP="006A6573">
                  <w:pPr>
                    <w:pStyle w:val="Normaallaadveeb"/>
                    <w:spacing w:before="0" w:beforeAutospacing="0" w:after="0" w:afterAutospacing="0"/>
                    <w:jc w:val="right"/>
                    <w:rPr>
                      <w:color w:val="222222"/>
                    </w:rPr>
                  </w:pPr>
                  <w:r>
                    <w:rPr>
                      <w:color w:val="222222"/>
                    </w:rPr>
                    <w:t>16 500</w:t>
                  </w:r>
                </w:p>
              </w:tc>
              <w:tc>
                <w:tcPr>
                  <w:tcW w:w="1803" w:type="dxa"/>
                </w:tcPr>
                <w:p w14:paraId="687B67F1" w14:textId="77777777" w:rsidR="006A6573" w:rsidRDefault="006A6573" w:rsidP="006A6573">
                  <w:pPr>
                    <w:pStyle w:val="Normaallaadveeb"/>
                    <w:spacing w:before="0" w:beforeAutospacing="0" w:after="0" w:afterAutospacing="0"/>
                    <w:jc w:val="right"/>
                    <w:rPr>
                      <w:color w:val="222222"/>
                    </w:rPr>
                  </w:pPr>
                  <w:r>
                    <w:rPr>
                      <w:color w:val="222222"/>
                    </w:rPr>
                    <w:t>97</w:t>
                  </w:r>
                </w:p>
              </w:tc>
              <w:tc>
                <w:tcPr>
                  <w:tcW w:w="1664" w:type="dxa"/>
                </w:tcPr>
                <w:p w14:paraId="614F689B" w14:textId="77777777" w:rsidR="006A6573" w:rsidRDefault="006A6573" w:rsidP="006A6573">
                  <w:pPr>
                    <w:pStyle w:val="Normaallaadveeb"/>
                    <w:spacing w:before="0" w:beforeAutospacing="0" w:after="0" w:afterAutospacing="0"/>
                    <w:jc w:val="right"/>
                    <w:rPr>
                      <w:color w:val="222222"/>
                    </w:rPr>
                  </w:pPr>
                  <w:r>
                    <w:rPr>
                      <w:color w:val="222222"/>
                    </w:rPr>
                    <w:t>14 550</w:t>
                  </w:r>
                </w:p>
              </w:tc>
            </w:tr>
            <w:tr w:rsidR="006A6573" w14:paraId="64317C81" w14:textId="77777777" w:rsidTr="00292870">
              <w:tc>
                <w:tcPr>
                  <w:tcW w:w="1950" w:type="dxa"/>
                </w:tcPr>
                <w:p w14:paraId="763CF650" w14:textId="77777777" w:rsidR="006A6573" w:rsidRDefault="006A6573" w:rsidP="006A6573">
                  <w:pPr>
                    <w:pStyle w:val="Normaallaadveeb"/>
                    <w:spacing w:before="0" w:beforeAutospacing="0" w:after="0" w:afterAutospacing="0"/>
                    <w:jc w:val="both"/>
                    <w:rPr>
                      <w:color w:val="222222"/>
                    </w:rPr>
                  </w:pPr>
                  <w:r>
                    <w:rPr>
                      <w:color w:val="222222"/>
                    </w:rPr>
                    <w:t>Eakate sünnipäevatoetus</w:t>
                  </w:r>
                </w:p>
              </w:tc>
              <w:tc>
                <w:tcPr>
                  <w:tcW w:w="1901" w:type="dxa"/>
                </w:tcPr>
                <w:p w14:paraId="1BC24863" w14:textId="77777777" w:rsidR="006A6573" w:rsidRDefault="006A6573" w:rsidP="006A6573">
                  <w:pPr>
                    <w:pStyle w:val="Normaallaadveeb"/>
                    <w:spacing w:before="0" w:beforeAutospacing="0" w:after="0" w:afterAutospacing="0"/>
                    <w:jc w:val="right"/>
                    <w:rPr>
                      <w:color w:val="222222"/>
                    </w:rPr>
                  </w:pPr>
                  <w:r>
                    <w:rPr>
                      <w:color w:val="222222"/>
                    </w:rPr>
                    <w:t>315</w:t>
                  </w:r>
                </w:p>
              </w:tc>
              <w:tc>
                <w:tcPr>
                  <w:tcW w:w="1698" w:type="dxa"/>
                </w:tcPr>
                <w:p w14:paraId="075FB20B" w14:textId="77777777" w:rsidR="006A6573" w:rsidRDefault="006A6573" w:rsidP="006A6573">
                  <w:pPr>
                    <w:pStyle w:val="Normaallaadveeb"/>
                    <w:spacing w:before="0" w:beforeAutospacing="0" w:after="0" w:afterAutospacing="0"/>
                    <w:jc w:val="right"/>
                    <w:rPr>
                      <w:color w:val="222222"/>
                    </w:rPr>
                  </w:pPr>
                  <w:r>
                    <w:rPr>
                      <w:color w:val="222222"/>
                    </w:rPr>
                    <w:t>23 625</w:t>
                  </w:r>
                </w:p>
              </w:tc>
              <w:tc>
                <w:tcPr>
                  <w:tcW w:w="1803" w:type="dxa"/>
                </w:tcPr>
                <w:p w14:paraId="7D3E0CAF" w14:textId="77777777" w:rsidR="006A6573" w:rsidRDefault="006A6573" w:rsidP="006A6573">
                  <w:pPr>
                    <w:pStyle w:val="Normaallaadveeb"/>
                    <w:spacing w:before="0" w:beforeAutospacing="0" w:after="0" w:afterAutospacing="0"/>
                    <w:jc w:val="right"/>
                    <w:rPr>
                      <w:color w:val="222222"/>
                    </w:rPr>
                  </w:pPr>
                  <w:r>
                    <w:rPr>
                      <w:color w:val="222222"/>
                    </w:rPr>
                    <w:t>493</w:t>
                  </w:r>
                </w:p>
              </w:tc>
              <w:tc>
                <w:tcPr>
                  <w:tcW w:w="1664" w:type="dxa"/>
                </w:tcPr>
                <w:p w14:paraId="50799AB9" w14:textId="77777777" w:rsidR="006A6573" w:rsidRDefault="006A6573" w:rsidP="006A6573">
                  <w:pPr>
                    <w:pStyle w:val="Normaallaadveeb"/>
                    <w:spacing w:before="0" w:beforeAutospacing="0" w:after="0" w:afterAutospacing="0"/>
                    <w:jc w:val="right"/>
                    <w:rPr>
                      <w:color w:val="222222"/>
                    </w:rPr>
                  </w:pPr>
                  <w:r>
                    <w:rPr>
                      <w:color w:val="222222"/>
                    </w:rPr>
                    <w:t>36 975</w:t>
                  </w:r>
                </w:p>
              </w:tc>
            </w:tr>
          </w:tbl>
          <w:p w14:paraId="15240E58" w14:textId="387ACBB2" w:rsidR="006A6573" w:rsidRPr="006A6573" w:rsidRDefault="006A6573" w:rsidP="006A6573">
            <w:pPr>
              <w:jc w:val="both"/>
              <w:rPr>
                <w:rFonts w:ascii="Times New Roman" w:hAnsi="Times New Roman"/>
                <w:sz w:val="24"/>
                <w:szCs w:val="24"/>
              </w:rPr>
            </w:pPr>
          </w:p>
        </w:tc>
      </w:tr>
      <w:tr w:rsidR="00435C14" w14:paraId="15240E61" w14:textId="77777777" w:rsidTr="00E41682">
        <w:trPr>
          <w:gridAfter w:val="1"/>
          <w:wAfter w:w="145" w:type="dxa"/>
        </w:trPr>
        <w:tc>
          <w:tcPr>
            <w:tcW w:w="3402" w:type="dxa"/>
          </w:tcPr>
          <w:p w14:paraId="15240E5F" w14:textId="77777777" w:rsidR="00435C14" w:rsidRDefault="00435C14" w:rsidP="00E13B6E">
            <w:pPr>
              <w:spacing w:after="0" w:line="240" w:lineRule="auto"/>
              <w:rPr>
                <w:rFonts w:ascii="Times New Roman" w:hAnsi="Times New Roman"/>
                <w:sz w:val="24"/>
                <w:szCs w:val="24"/>
              </w:rPr>
            </w:pPr>
            <w:r w:rsidRPr="00E13B6E">
              <w:rPr>
                <w:rFonts w:ascii="Times New Roman" w:hAnsi="Times New Roman"/>
                <w:sz w:val="24"/>
                <w:szCs w:val="24"/>
              </w:rPr>
              <w:lastRenderedPageBreak/>
              <w:t>Eelnõu esitaja ja ettekandja</w:t>
            </w:r>
          </w:p>
        </w:tc>
        <w:tc>
          <w:tcPr>
            <w:tcW w:w="5807" w:type="dxa"/>
          </w:tcPr>
          <w:p w14:paraId="15240E60" w14:textId="4077B5F5" w:rsidR="00435C14" w:rsidRDefault="0000240E" w:rsidP="00E13B6E">
            <w:pPr>
              <w:spacing w:after="0" w:line="240" w:lineRule="auto"/>
              <w:rPr>
                <w:rFonts w:ascii="Times New Roman" w:hAnsi="Times New Roman"/>
                <w:sz w:val="24"/>
                <w:szCs w:val="24"/>
              </w:rPr>
            </w:pPr>
            <w:r>
              <w:rPr>
                <w:rFonts w:ascii="Times New Roman" w:hAnsi="Times New Roman"/>
                <w:sz w:val="24"/>
                <w:szCs w:val="24"/>
              </w:rPr>
              <w:t xml:space="preserve">Haridus-ja sotsiaalosakonna </w:t>
            </w:r>
            <w:r w:rsidR="0078729E">
              <w:rPr>
                <w:rFonts w:ascii="Times New Roman" w:hAnsi="Times New Roman"/>
                <w:sz w:val="24"/>
                <w:szCs w:val="24"/>
              </w:rPr>
              <w:t xml:space="preserve">abivallavanem </w:t>
            </w:r>
            <w:r>
              <w:rPr>
                <w:rFonts w:ascii="Times New Roman" w:hAnsi="Times New Roman"/>
                <w:sz w:val="24"/>
                <w:szCs w:val="24"/>
              </w:rPr>
              <w:t xml:space="preserve">Ene </w:t>
            </w:r>
            <w:proofErr w:type="spellStart"/>
            <w:r>
              <w:rPr>
                <w:rFonts w:ascii="Times New Roman" w:hAnsi="Times New Roman"/>
                <w:sz w:val="24"/>
                <w:szCs w:val="24"/>
              </w:rPr>
              <w:t>Augasmägi</w:t>
            </w:r>
            <w:proofErr w:type="spellEnd"/>
          </w:p>
        </w:tc>
      </w:tr>
    </w:tbl>
    <w:p w14:paraId="15240E62" w14:textId="77777777" w:rsidR="00E13B6E" w:rsidRDefault="00E13B6E" w:rsidP="00E13B6E">
      <w:pPr>
        <w:spacing w:after="0" w:line="240" w:lineRule="auto"/>
        <w:rPr>
          <w:rFonts w:ascii="Times New Roman" w:hAnsi="Times New Roman"/>
          <w:sz w:val="24"/>
          <w:szCs w:val="24"/>
        </w:rPr>
      </w:pPr>
    </w:p>
    <w:sectPr w:rsidR="00E13B6E" w:rsidSect="00C27542">
      <w:headerReference w:type="default" r:id="rId7"/>
      <w:footerReference w:type="default" r:id="rId8"/>
      <w:headerReference w:type="first" r:id="rId9"/>
      <w:pgSz w:w="11906" w:h="16838"/>
      <w:pgMar w:top="851" w:right="851" w:bottom="680"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9C4F" w14:textId="77777777" w:rsidR="00B53ED2" w:rsidRDefault="00B53ED2" w:rsidP="0058227E">
      <w:pPr>
        <w:spacing w:after="0" w:line="240" w:lineRule="auto"/>
      </w:pPr>
      <w:r>
        <w:separator/>
      </w:r>
    </w:p>
  </w:endnote>
  <w:endnote w:type="continuationSeparator" w:id="0">
    <w:p w14:paraId="7B651B82" w14:textId="77777777" w:rsidR="00B53ED2" w:rsidRDefault="00B53ED2" w:rsidP="0058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0E6A" w14:textId="77777777" w:rsidR="0058227E" w:rsidRPr="0058227E" w:rsidRDefault="0058227E" w:rsidP="0058227E">
    <w:pPr>
      <w:pStyle w:val="Jalus"/>
      <w:jc w:val="right"/>
    </w:pPr>
    <w:r w:rsidRPr="0058227E">
      <w:rPr>
        <w:rFonts w:ascii="Times New Roman" w:hAnsi="Times New Roman"/>
        <w:sz w:val="24"/>
      </w:rPr>
      <w:fldChar w:fldCharType="begin"/>
    </w:r>
    <w:r w:rsidRPr="0058227E">
      <w:rPr>
        <w:rFonts w:ascii="Times New Roman" w:hAnsi="Times New Roman"/>
        <w:sz w:val="24"/>
      </w:rPr>
      <w:instrText>PAGE   \* MERGEFORMAT</w:instrText>
    </w:r>
    <w:r w:rsidRPr="0058227E">
      <w:rPr>
        <w:rFonts w:ascii="Times New Roman" w:hAnsi="Times New Roman"/>
        <w:sz w:val="24"/>
      </w:rPr>
      <w:fldChar w:fldCharType="separate"/>
    </w:r>
    <w:r w:rsidR="000F29D8">
      <w:rPr>
        <w:rFonts w:ascii="Times New Roman" w:hAnsi="Times New Roman"/>
        <w:noProof/>
        <w:sz w:val="24"/>
      </w:rPr>
      <w:t>3</w:t>
    </w:r>
    <w:r w:rsidRPr="0058227E">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DBAAD" w14:textId="77777777" w:rsidR="00B53ED2" w:rsidRDefault="00B53ED2" w:rsidP="0058227E">
      <w:pPr>
        <w:spacing w:after="0" w:line="240" w:lineRule="auto"/>
      </w:pPr>
      <w:r>
        <w:separator/>
      </w:r>
    </w:p>
  </w:footnote>
  <w:footnote w:type="continuationSeparator" w:id="0">
    <w:p w14:paraId="31C4E640" w14:textId="77777777" w:rsidR="00B53ED2" w:rsidRDefault="00B53ED2" w:rsidP="0058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0E67" w14:textId="77777777" w:rsidR="00C27542" w:rsidRPr="00940B98" w:rsidRDefault="00C27542" w:rsidP="00C27542">
    <w:pPr>
      <w:pStyle w:val="Pis"/>
      <w:jc w:val="right"/>
      <w:rPr>
        <w:rFonts w:ascii="Times New Roman" w:hAnsi="Times New Roman"/>
        <w:b/>
        <w:color w:val="808080" w:themeColor="background1" w:themeShade="80"/>
        <w:spacing w:val="20"/>
        <w:sz w:val="24"/>
        <w:szCs w:val="24"/>
      </w:rPr>
    </w:pPr>
    <w:r w:rsidRPr="00940B98">
      <w:rPr>
        <w:rFonts w:ascii="Times New Roman" w:hAnsi="Times New Roman"/>
        <w:b/>
        <w:color w:val="808080" w:themeColor="background1" w:themeShade="80"/>
        <w:spacing w:val="20"/>
        <w:sz w:val="24"/>
        <w:szCs w:val="24"/>
      </w:rPr>
      <w:t>EELNÕU</w:t>
    </w:r>
  </w:p>
  <w:p w14:paraId="15240E69" w14:textId="10442CB0" w:rsidR="00DB4C26" w:rsidRPr="00DB4C26" w:rsidRDefault="00DB4C26" w:rsidP="00DB4C26">
    <w:pPr>
      <w:spacing w:after="0" w:line="240" w:lineRule="auto"/>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0E6B" w14:textId="77777777" w:rsidR="0058227E" w:rsidRDefault="00030487" w:rsidP="0058227E">
    <w:pPr>
      <w:pStyle w:val="Pis"/>
      <w:jc w:val="center"/>
      <w:rPr>
        <w:sz w:val="10"/>
        <w:szCs w:val="10"/>
      </w:rPr>
    </w:pPr>
    <w:r>
      <w:rPr>
        <w:noProof/>
        <w:lang w:eastAsia="et-EE"/>
      </w:rPr>
      <mc:AlternateContent>
        <mc:Choice Requires="wps">
          <w:drawing>
            <wp:anchor distT="0" distB="0" distL="114300" distR="114300" simplePos="0" relativeHeight="251658240" behindDoc="0" locked="0" layoutInCell="1" allowOverlap="1" wp14:anchorId="15240E76" wp14:editId="15240E77">
              <wp:simplePos x="0" y="0"/>
              <wp:positionH relativeFrom="column">
                <wp:posOffset>3606165</wp:posOffset>
              </wp:positionH>
              <wp:positionV relativeFrom="paragraph">
                <wp:posOffset>-64770</wp:posOffset>
              </wp:positionV>
              <wp:extent cx="2834640" cy="967740"/>
              <wp:effectExtent l="0" t="0" r="3810" b="3810"/>
              <wp:wrapNone/>
              <wp:docPr id="1"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967740"/>
                      </a:xfrm>
                      <a:prstGeom prst="rect">
                        <a:avLst/>
                      </a:prstGeom>
                      <a:solidFill>
                        <a:srgbClr val="FFFFFF"/>
                      </a:solidFill>
                      <a:ln w="9525">
                        <a:noFill/>
                        <a:miter lim="800000"/>
                        <a:headEnd/>
                        <a:tailEnd/>
                      </a:ln>
                    </wps:spPr>
                    <wps:txbx>
                      <w:txbxContent>
                        <w:p w14:paraId="15240E7C" w14:textId="32CCEB10" w:rsidR="008C3218" w:rsidRPr="0058227E" w:rsidRDefault="008C3218" w:rsidP="008C3218">
                          <w:pPr>
                            <w:spacing w:after="0" w:line="240" w:lineRule="auto"/>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40E76" id="_x0000_t202" coordsize="21600,21600" o:spt="202" path="m,l,21600r21600,l21600,xe">
              <v:stroke joinstyle="miter"/>
              <v:path gradientshapeok="t" o:connecttype="rect"/>
            </v:shapetype>
            <v:shape id="Tekstiväli 2" o:spid="_x0000_s1026" type="#_x0000_t202" style="position:absolute;left:0;text-align:left;margin-left:283.95pt;margin-top:-5.1pt;width:223.2pt;height: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" stroked="f">
              <v:textbox>
                <w:txbxContent>
                  <w:p w14:paraId="15240E7C" w14:textId="32CCEB10" w:rsidR="008C3218" w:rsidRPr="0058227E" w:rsidRDefault="008C3218" w:rsidP="008C3218">
                    <w:pPr>
                      <w:spacing w:after="0" w:line="240" w:lineRule="auto"/>
                      <w:rPr>
                        <w:rFonts w:ascii="Verdana" w:hAnsi="Verdana"/>
                        <w:sz w:val="16"/>
                        <w:szCs w:val="16"/>
                      </w:rPr>
                    </w:pPr>
                  </w:p>
                </w:txbxContent>
              </v:textbox>
            </v:shape>
          </w:pict>
        </mc:Fallback>
      </mc:AlternateContent>
    </w:r>
  </w:p>
  <w:p w14:paraId="15240E6C" w14:textId="77777777" w:rsidR="0058227E" w:rsidRDefault="0058227E" w:rsidP="0058227E">
    <w:pPr>
      <w:pStyle w:val="Pis"/>
      <w:jc w:val="center"/>
      <w:rPr>
        <w:sz w:val="10"/>
        <w:szCs w:val="10"/>
      </w:rPr>
    </w:pPr>
  </w:p>
  <w:p w14:paraId="15240E6D" w14:textId="77777777" w:rsidR="008D4DA5" w:rsidRDefault="008D4DA5" w:rsidP="0058227E">
    <w:pPr>
      <w:pStyle w:val="Pis"/>
      <w:jc w:val="center"/>
      <w:rPr>
        <w:sz w:val="10"/>
        <w:szCs w:val="10"/>
      </w:rPr>
    </w:pPr>
  </w:p>
  <w:p w14:paraId="15240E6E" w14:textId="77777777" w:rsidR="008D4DA5" w:rsidRDefault="008D4DA5" w:rsidP="0058227E">
    <w:pPr>
      <w:pStyle w:val="Pis"/>
      <w:jc w:val="center"/>
      <w:rPr>
        <w:sz w:val="10"/>
        <w:szCs w:val="10"/>
      </w:rPr>
    </w:pPr>
  </w:p>
  <w:p w14:paraId="15240E6F" w14:textId="77777777" w:rsidR="008D4DA5" w:rsidRDefault="008D4DA5" w:rsidP="0058227E">
    <w:pPr>
      <w:pStyle w:val="Pis"/>
      <w:jc w:val="center"/>
      <w:rPr>
        <w:sz w:val="10"/>
        <w:szCs w:val="10"/>
      </w:rPr>
    </w:pPr>
  </w:p>
  <w:p w14:paraId="15240E70" w14:textId="77777777" w:rsidR="008D4DA5" w:rsidRDefault="008D4DA5" w:rsidP="0058227E">
    <w:pPr>
      <w:pStyle w:val="Pis"/>
      <w:jc w:val="center"/>
      <w:rPr>
        <w:sz w:val="10"/>
        <w:szCs w:val="10"/>
      </w:rPr>
    </w:pPr>
  </w:p>
  <w:p w14:paraId="15240E71" w14:textId="77777777" w:rsidR="008D4DA5" w:rsidRDefault="008D4DA5" w:rsidP="0058227E">
    <w:pPr>
      <w:pStyle w:val="Pis"/>
      <w:jc w:val="center"/>
      <w:rPr>
        <w:sz w:val="10"/>
        <w:szCs w:val="10"/>
      </w:rPr>
    </w:pPr>
  </w:p>
  <w:p w14:paraId="15240E72" w14:textId="77777777" w:rsidR="008D4DA5" w:rsidRDefault="008D4DA5" w:rsidP="0058227E">
    <w:pPr>
      <w:pStyle w:val="Pis"/>
      <w:jc w:val="center"/>
      <w:rPr>
        <w:sz w:val="10"/>
        <w:szCs w:val="10"/>
      </w:rPr>
    </w:pPr>
  </w:p>
  <w:p w14:paraId="15240E73" w14:textId="77777777" w:rsidR="008D4DA5" w:rsidRDefault="008D4DA5" w:rsidP="0058227E">
    <w:pPr>
      <w:pStyle w:val="Pis"/>
      <w:jc w:val="center"/>
      <w:rPr>
        <w:sz w:val="10"/>
        <w:szCs w:val="10"/>
      </w:rPr>
    </w:pPr>
  </w:p>
  <w:p w14:paraId="15240E74" w14:textId="77777777" w:rsidR="008D4DA5" w:rsidRDefault="008D4DA5" w:rsidP="0058227E">
    <w:pPr>
      <w:pStyle w:val="Pis"/>
      <w:jc w:val="center"/>
      <w:rPr>
        <w:sz w:val="10"/>
        <w:szCs w:val="10"/>
      </w:rPr>
    </w:pPr>
  </w:p>
  <w:p w14:paraId="15240E75" w14:textId="77777777" w:rsidR="008D4DA5" w:rsidRPr="0058227E" w:rsidRDefault="008D4DA5" w:rsidP="0058227E">
    <w:pPr>
      <w:pStyle w:val="Pis"/>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32BE7"/>
    <w:multiLevelType w:val="hybridMultilevel"/>
    <w:tmpl w:val="0BE6DB4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3BA4FC2"/>
    <w:multiLevelType w:val="hybridMultilevel"/>
    <w:tmpl w:val="7940FD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DD86FD4"/>
    <w:multiLevelType w:val="hybridMultilevel"/>
    <w:tmpl w:val="4A32D53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6E77CD5"/>
    <w:multiLevelType w:val="hybridMultilevel"/>
    <w:tmpl w:val="52529F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8BD3B20"/>
    <w:multiLevelType w:val="hybridMultilevel"/>
    <w:tmpl w:val="FB987CB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22356327">
    <w:abstractNumId w:val="2"/>
  </w:num>
  <w:num w:numId="2" w16cid:durableId="1694846671">
    <w:abstractNumId w:val="3"/>
  </w:num>
  <w:num w:numId="3" w16cid:durableId="626862862">
    <w:abstractNumId w:val="1"/>
  </w:num>
  <w:num w:numId="4" w16cid:durableId="193463780">
    <w:abstractNumId w:val="0"/>
  </w:num>
  <w:num w:numId="5" w16cid:durableId="1629778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682"/>
    <w:rsid w:val="0000240E"/>
    <w:rsid w:val="00030487"/>
    <w:rsid w:val="000321E8"/>
    <w:rsid w:val="00070F80"/>
    <w:rsid w:val="00077742"/>
    <w:rsid w:val="000A706D"/>
    <w:rsid w:val="000F29D8"/>
    <w:rsid w:val="000F5DD4"/>
    <w:rsid w:val="00105CE0"/>
    <w:rsid w:val="00141AC2"/>
    <w:rsid w:val="00192D3C"/>
    <w:rsid w:val="001C5D78"/>
    <w:rsid w:val="001F482D"/>
    <w:rsid w:val="001F4B34"/>
    <w:rsid w:val="00211BF2"/>
    <w:rsid w:val="00273B32"/>
    <w:rsid w:val="0028587E"/>
    <w:rsid w:val="002B1191"/>
    <w:rsid w:val="002D7F3C"/>
    <w:rsid w:val="002F4103"/>
    <w:rsid w:val="00317F83"/>
    <w:rsid w:val="003360B7"/>
    <w:rsid w:val="003405DE"/>
    <w:rsid w:val="003568FE"/>
    <w:rsid w:val="00365D20"/>
    <w:rsid w:val="003A4691"/>
    <w:rsid w:val="003A6D13"/>
    <w:rsid w:val="003B62E0"/>
    <w:rsid w:val="003D3B97"/>
    <w:rsid w:val="003D4DD3"/>
    <w:rsid w:val="003E1850"/>
    <w:rsid w:val="003F5541"/>
    <w:rsid w:val="0042549D"/>
    <w:rsid w:val="00435C14"/>
    <w:rsid w:val="004406ED"/>
    <w:rsid w:val="00480C46"/>
    <w:rsid w:val="0049397B"/>
    <w:rsid w:val="004A0794"/>
    <w:rsid w:val="004E55FF"/>
    <w:rsid w:val="004E5C05"/>
    <w:rsid w:val="0055159E"/>
    <w:rsid w:val="005636E0"/>
    <w:rsid w:val="005754E3"/>
    <w:rsid w:val="0058227E"/>
    <w:rsid w:val="005A668D"/>
    <w:rsid w:val="005B06A1"/>
    <w:rsid w:val="005D7DDD"/>
    <w:rsid w:val="00603FA4"/>
    <w:rsid w:val="00644461"/>
    <w:rsid w:val="00646951"/>
    <w:rsid w:val="006A6573"/>
    <w:rsid w:val="006C362F"/>
    <w:rsid w:val="006F7490"/>
    <w:rsid w:val="006F74DB"/>
    <w:rsid w:val="00757FCF"/>
    <w:rsid w:val="007621EB"/>
    <w:rsid w:val="00772CF5"/>
    <w:rsid w:val="00780FC0"/>
    <w:rsid w:val="0078729E"/>
    <w:rsid w:val="007A3757"/>
    <w:rsid w:val="007B543E"/>
    <w:rsid w:val="007B5F1D"/>
    <w:rsid w:val="007B63D2"/>
    <w:rsid w:val="007C3E85"/>
    <w:rsid w:val="007D1DEE"/>
    <w:rsid w:val="007D227C"/>
    <w:rsid w:val="0080284F"/>
    <w:rsid w:val="00840FD6"/>
    <w:rsid w:val="008675AD"/>
    <w:rsid w:val="008A7215"/>
    <w:rsid w:val="008C3218"/>
    <w:rsid w:val="008D4DA5"/>
    <w:rsid w:val="0090316A"/>
    <w:rsid w:val="00927260"/>
    <w:rsid w:val="00940753"/>
    <w:rsid w:val="00940B98"/>
    <w:rsid w:val="009428D9"/>
    <w:rsid w:val="00954172"/>
    <w:rsid w:val="009A6192"/>
    <w:rsid w:val="009C69B9"/>
    <w:rsid w:val="009D127E"/>
    <w:rsid w:val="009D2727"/>
    <w:rsid w:val="009D50C9"/>
    <w:rsid w:val="00A357CC"/>
    <w:rsid w:val="00A3781D"/>
    <w:rsid w:val="00A43B52"/>
    <w:rsid w:val="00A51106"/>
    <w:rsid w:val="00A70750"/>
    <w:rsid w:val="00A713FE"/>
    <w:rsid w:val="00A720B7"/>
    <w:rsid w:val="00A72422"/>
    <w:rsid w:val="00AA1BB8"/>
    <w:rsid w:val="00AA5077"/>
    <w:rsid w:val="00AB0B37"/>
    <w:rsid w:val="00AC5AB8"/>
    <w:rsid w:val="00AD4774"/>
    <w:rsid w:val="00AF1DE6"/>
    <w:rsid w:val="00B2154F"/>
    <w:rsid w:val="00B40F77"/>
    <w:rsid w:val="00B41A44"/>
    <w:rsid w:val="00B53ED2"/>
    <w:rsid w:val="00B57B77"/>
    <w:rsid w:val="00B670D1"/>
    <w:rsid w:val="00B722DE"/>
    <w:rsid w:val="00BB4F1C"/>
    <w:rsid w:val="00BC5360"/>
    <w:rsid w:val="00C27542"/>
    <w:rsid w:val="00C4063A"/>
    <w:rsid w:val="00C60BDD"/>
    <w:rsid w:val="00C70655"/>
    <w:rsid w:val="00C84C78"/>
    <w:rsid w:val="00C9002F"/>
    <w:rsid w:val="00CB3438"/>
    <w:rsid w:val="00CD0CFF"/>
    <w:rsid w:val="00CE40FD"/>
    <w:rsid w:val="00D62262"/>
    <w:rsid w:val="00DB4C26"/>
    <w:rsid w:val="00DC75B7"/>
    <w:rsid w:val="00E13B6E"/>
    <w:rsid w:val="00E41682"/>
    <w:rsid w:val="00E53292"/>
    <w:rsid w:val="00E54079"/>
    <w:rsid w:val="00E8086B"/>
    <w:rsid w:val="00E91813"/>
    <w:rsid w:val="00EA2011"/>
    <w:rsid w:val="00EA5905"/>
    <w:rsid w:val="00EB548E"/>
    <w:rsid w:val="00EC7B68"/>
    <w:rsid w:val="00ED16E3"/>
    <w:rsid w:val="00ED74AE"/>
    <w:rsid w:val="00EE41BE"/>
    <w:rsid w:val="00EF2D43"/>
    <w:rsid w:val="00F17061"/>
    <w:rsid w:val="00F26934"/>
    <w:rsid w:val="00F77BE4"/>
    <w:rsid w:val="00F8088F"/>
    <w:rsid w:val="00F9540A"/>
    <w:rsid w:val="00FA3F19"/>
    <w:rsid w:val="00FC1731"/>
    <w:rsid w:val="00FC47C2"/>
    <w:rsid w:val="00FC4D7A"/>
    <w:rsid w:val="00FD392B"/>
    <w:rsid w:val="00FF000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40E27"/>
  <w15:docId w15:val="{E16D9B6B-9808-4467-BE34-34A7BC56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200" w:line="276" w:lineRule="auto"/>
    </w:pPr>
    <w:rPr>
      <w:sz w:val="22"/>
      <w:szCs w:val="22"/>
      <w:lang w:eastAsia="en-US"/>
    </w:rPr>
  </w:style>
  <w:style w:type="paragraph" w:styleId="Pealkiri2">
    <w:name w:val="heading 2"/>
    <w:basedOn w:val="Normaallaad"/>
    <w:next w:val="Normaallaad"/>
    <w:link w:val="Pealkiri2Mrk"/>
    <w:uiPriority w:val="9"/>
    <w:unhideWhenUsed/>
    <w:qFormat/>
    <w:rsid w:val="00EC7B68"/>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8227E"/>
    <w:pPr>
      <w:tabs>
        <w:tab w:val="center" w:pos="4536"/>
        <w:tab w:val="right" w:pos="9072"/>
      </w:tabs>
      <w:spacing w:after="0" w:line="240" w:lineRule="auto"/>
    </w:pPr>
  </w:style>
  <w:style w:type="character" w:customStyle="1" w:styleId="PisMrk">
    <w:name w:val="Päis Märk"/>
    <w:basedOn w:val="Liguvaikefont"/>
    <w:link w:val="Pis"/>
    <w:uiPriority w:val="99"/>
    <w:rsid w:val="0058227E"/>
  </w:style>
  <w:style w:type="paragraph" w:styleId="Jalus">
    <w:name w:val="footer"/>
    <w:basedOn w:val="Normaallaad"/>
    <w:link w:val="JalusMrk"/>
    <w:uiPriority w:val="99"/>
    <w:unhideWhenUsed/>
    <w:rsid w:val="0058227E"/>
    <w:pPr>
      <w:tabs>
        <w:tab w:val="center" w:pos="4536"/>
        <w:tab w:val="right" w:pos="9072"/>
      </w:tabs>
      <w:spacing w:after="0" w:line="240" w:lineRule="auto"/>
    </w:pPr>
  </w:style>
  <w:style w:type="character" w:customStyle="1" w:styleId="JalusMrk">
    <w:name w:val="Jalus Märk"/>
    <w:basedOn w:val="Liguvaikefont"/>
    <w:link w:val="Jalus"/>
    <w:uiPriority w:val="99"/>
    <w:rsid w:val="0058227E"/>
  </w:style>
  <w:style w:type="paragraph" w:styleId="Jutumullitekst">
    <w:name w:val="Balloon Text"/>
    <w:basedOn w:val="Normaallaad"/>
    <w:link w:val="JutumullitekstMrk"/>
    <w:uiPriority w:val="99"/>
    <w:semiHidden/>
    <w:unhideWhenUsed/>
    <w:rsid w:val="0058227E"/>
    <w:pPr>
      <w:spacing w:after="0" w:line="240" w:lineRule="auto"/>
    </w:pPr>
    <w:rPr>
      <w:rFonts w:ascii="Tahoma" w:hAnsi="Tahoma" w:cs="Tahoma"/>
      <w:sz w:val="16"/>
      <w:szCs w:val="16"/>
    </w:rPr>
  </w:style>
  <w:style w:type="character" w:customStyle="1" w:styleId="JutumullitekstMrk">
    <w:name w:val="Jutumullitekst Märk"/>
    <w:link w:val="Jutumullitekst"/>
    <w:uiPriority w:val="99"/>
    <w:semiHidden/>
    <w:rsid w:val="0058227E"/>
    <w:rPr>
      <w:rFonts w:ascii="Tahoma" w:hAnsi="Tahoma" w:cs="Tahoma"/>
      <w:sz w:val="16"/>
      <w:szCs w:val="16"/>
    </w:rPr>
  </w:style>
  <w:style w:type="table" w:styleId="Kontuurtabel">
    <w:name w:val="Table Grid"/>
    <w:basedOn w:val="Normaaltabel"/>
    <w:uiPriority w:val="39"/>
    <w:rsid w:val="00AA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772CF5"/>
    <w:pPr>
      <w:ind w:left="720"/>
      <w:contextualSpacing/>
    </w:pPr>
  </w:style>
  <w:style w:type="character" w:styleId="Kommentaariviide">
    <w:name w:val="annotation reference"/>
    <w:basedOn w:val="Liguvaikefont"/>
    <w:uiPriority w:val="99"/>
    <w:semiHidden/>
    <w:unhideWhenUsed/>
    <w:rsid w:val="00EC7B68"/>
    <w:rPr>
      <w:sz w:val="16"/>
      <w:szCs w:val="16"/>
    </w:rPr>
  </w:style>
  <w:style w:type="paragraph" w:styleId="Kommentaaritekst">
    <w:name w:val="annotation text"/>
    <w:basedOn w:val="Normaallaad"/>
    <w:link w:val="KommentaaritekstMrk"/>
    <w:uiPriority w:val="99"/>
    <w:unhideWhenUsed/>
    <w:rsid w:val="00EC7B68"/>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KommentaaritekstMrk">
    <w:name w:val="Kommentaari tekst Märk"/>
    <w:basedOn w:val="Liguvaikefont"/>
    <w:link w:val="Kommentaaritekst"/>
    <w:uiPriority w:val="99"/>
    <w:rsid w:val="00EC7B68"/>
    <w:rPr>
      <w:rFonts w:asciiTheme="minorHAnsi" w:eastAsiaTheme="minorHAnsi" w:hAnsiTheme="minorHAnsi" w:cstheme="minorBidi"/>
      <w:kern w:val="2"/>
      <w:lang w:eastAsia="en-US"/>
      <w14:ligatures w14:val="standardContextual"/>
    </w:rPr>
  </w:style>
  <w:style w:type="paragraph" w:customStyle="1" w:styleId="pf0">
    <w:name w:val="pf0"/>
    <w:basedOn w:val="Normaallaad"/>
    <w:rsid w:val="00EC7B68"/>
    <w:pPr>
      <w:spacing w:before="100" w:beforeAutospacing="1" w:after="100" w:afterAutospacing="1" w:line="240" w:lineRule="auto"/>
    </w:pPr>
    <w:rPr>
      <w:rFonts w:ascii="Times New Roman" w:eastAsia="Times New Roman" w:hAnsi="Times New Roman"/>
      <w:sz w:val="24"/>
      <w:szCs w:val="24"/>
      <w:lang w:eastAsia="et-EE"/>
    </w:rPr>
  </w:style>
  <w:style w:type="character" w:customStyle="1" w:styleId="cf01">
    <w:name w:val="cf01"/>
    <w:basedOn w:val="Liguvaikefont"/>
    <w:rsid w:val="00EC7B68"/>
    <w:rPr>
      <w:rFonts w:ascii="Segoe UI" w:hAnsi="Segoe UI" w:cs="Segoe UI" w:hint="default"/>
      <w:sz w:val="18"/>
      <w:szCs w:val="18"/>
    </w:rPr>
  </w:style>
  <w:style w:type="character" w:customStyle="1" w:styleId="Pealkiri2Mrk">
    <w:name w:val="Pealkiri 2 Märk"/>
    <w:basedOn w:val="Liguvaikefont"/>
    <w:link w:val="Pealkiri2"/>
    <w:uiPriority w:val="9"/>
    <w:rsid w:val="00EC7B68"/>
    <w:rPr>
      <w:rFonts w:asciiTheme="majorHAnsi" w:eastAsiaTheme="majorEastAsia" w:hAnsiTheme="majorHAnsi" w:cstheme="majorBidi"/>
      <w:b/>
      <w:bCs/>
      <w:color w:val="4F81BD" w:themeColor="accent1"/>
      <w:sz w:val="26"/>
      <w:szCs w:val="26"/>
      <w:lang w:val="en-US" w:eastAsia="en-US"/>
    </w:rPr>
  </w:style>
  <w:style w:type="paragraph" w:styleId="Kommentaariteema">
    <w:name w:val="annotation subject"/>
    <w:basedOn w:val="Kommentaaritekst"/>
    <w:next w:val="Kommentaaritekst"/>
    <w:link w:val="KommentaariteemaMrk"/>
    <w:uiPriority w:val="99"/>
    <w:semiHidden/>
    <w:unhideWhenUsed/>
    <w:rsid w:val="00927260"/>
    <w:pPr>
      <w:spacing w:after="200"/>
    </w:pPr>
    <w:rPr>
      <w:rFonts w:ascii="Calibri" w:eastAsia="Calibri" w:hAnsi="Calibri" w:cs="Times New Roman"/>
      <w:b/>
      <w:bCs/>
      <w:kern w:val="0"/>
      <w14:ligatures w14:val="none"/>
    </w:rPr>
  </w:style>
  <w:style w:type="character" w:customStyle="1" w:styleId="KommentaariteemaMrk">
    <w:name w:val="Kommentaari teema Märk"/>
    <w:basedOn w:val="KommentaaritekstMrk"/>
    <w:link w:val="Kommentaariteema"/>
    <w:uiPriority w:val="99"/>
    <w:semiHidden/>
    <w:rsid w:val="00927260"/>
    <w:rPr>
      <w:rFonts w:asciiTheme="minorHAnsi" w:eastAsiaTheme="minorHAnsi" w:hAnsiTheme="minorHAnsi" w:cstheme="minorBidi"/>
      <w:b/>
      <w:bCs/>
      <w:kern w:val="2"/>
      <w:lang w:eastAsia="en-US"/>
      <w14:ligatures w14:val="standardContextual"/>
    </w:rPr>
  </w:style>
  <w:style w:type="paragraph" w:styleId="Normaallaadveeb">
    <w:name w:val="Normal (Web)"/>
    <w:basedOn w:val="Normaallaad"/>
    <w:uiPriority w:val="99"/>
    <w:semiHidden/>
    <w:unhideWhenUsed/>
    <w:rsid w:val="006A6573"/>
    <w:pPr>
      <w:spacing w:before="100" w:beforeAutospacing="1" w:after="100" w:afterAutospacing="1" w:line="240" w:lineRule="auto"/>
    </w:pPr>
    <w:rPr>
      <w:rFonts w:ascii="Times New Roman" w:eastAsia="Times New Roman" w:hAnsi="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266974">
      <w:bodyDiv w:val="1"/>
      <w:marLeft w:val="0"/>
      <w:marRight w:val="0"/>
      <w:marTop w:val="0"/>
      <w:marBottom w:val="0"/>
      <w:divBdr>
        <w:top w:val="none" w:sz="0" w:space="0" w:color="auto"/>
        <w:left w:val="none" w:sz="0" w:space="0" w:color="auto"/>
        <w:bottom w:val="none" w:sz="0" w:space="0" w:color="auto"/>
        <w:right w:val="none" w:sz="0" w:space="0" w:color="auto"/>
      </w:divBdr>
    </w:div>
    <w:div w:id="17219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1497</Words>
  <Characters>8683</Characters>
  <Application>Microsoft Office Word</Application>
  <DocSecurity>0</DocSecurity>
  <Lines>72</Lines>
  <Paragraphs>20</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dc:creator>
  <cp:lastModifiedBy>Evelin Värk</cp:lastModifiedBy>
  <cp:revision>29</cp:revision>
  <cp:lastPrinted>2019-01-28T08:15:00Z</cp:lastPrinted>
  <dcterms:created xsi:type="dcterms:W3CDTF">2026-06-18T08:39:00Z</dcterms:created>
  <dcterms:modified xsi:type="dcterms:W3CDTF">2026-08-21T07:07:00Z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signerName">
    <vt:lpwstr>{Allkirjastaja1}</vt:lpwstr>
  </property>
  <property fmtid="{D5CDD505-2E9C-101B-9397-08002B2CF9AE}" pid="4" name="delta_signerJobTitle">
    <vt:lpwstr>{Allkirjastaja1 ametinimetus}</vt:lpwstr>
  </property>
  <property fmtid="{D5CDD505-2E9C-101B-9397-08002B2CF9AE}" pid="5" name="delta_signerNameTwo">
    <vt:lpwstr>{Allkirjastaja2}</vt:lpwstr>
  </property>
  <property fmtid="{D5CDD505-2E9C-101B-9397-08002B2CF9AE}" pid="6" name="delta_signerJobTitleTwo">
    <vt:lpwstr>{Allkirjastaja2 ametinimetus}</vt:lpwstr>
  </property>
  <property fmtid="{D5CDD505-2E9C-101B-9397-08002B2CF9AE}" pid="7" name="delta_regDateTime">
    <vt:lpwstr>{Reg_kuupäev}</vt:lpwstr>
  </property>
  <property fmtid="{D5CDD505-2E9C-101B-9397-08002B2CF9AE}" pid="8" name="delta_regNumber">
    <vt:lpwstr>{Viit}</vt:lpwstr>
  </property>
  <property fmtid="{D5CDD505-2E9C-101B-9397-08002B2CF9AE}" pid="9" name="delta_accessRestrictionBeginDate">
    <vt:lpwstr>{Vormistamise_KP}</vt:lpwstr>
  </property>
  <property fmtid="{D5CDD505-2E9C-101B-9397-08002B2CF9AE}" pid="10" name="delta_accessRestrictionEndDate">
    <vt:lpwstr>{Lõpptähtpäev}</vt:lpwstr>
  </property>
  <property fmtid="{D5CDD505-2E9C-101B-9397-08002B2CF9AE}" pid="11" name="delta_accessRestrictionReason">
    <vt:lpwstr>JP_alus</vt:lpwstr>
  </property>
</Properties>
</file>